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178A8" w14:textId="77777777" w:rsidR="00296A09" w:rsidRDefault="005A6D21" w:rsidP="00296A09">
      <w:pPr>
        <w:pStyle w:val="Heading1"/>
      </w:pPr>
      <w:r w:rsidRPr="00296A09">
        <w:t xml:space="preserve">Continuing Ministerial Development </w:t>
      </w:r>
    </w:p>
    <w:p w14:paraId="3EFBEA09" w14:textId="77777777" w:rsidR="00296A09" w:rsidRDefault="005A6D21" w:rsidP="00296A09">
      <w:pPr>
        <w:pStyle w:val="Heading2"/>
      </w:pPr>
      <w:r w:rsidRPr="00296A09">
        <w:t xml:space="preserve">For clergy beyond IME 4 - 7 </w:t>
      </w:r>
    </w:p>
    <w:p w14:paraId="0DD52313" w14:textId="77777777" w:rsidR="00296A09" w:rsidRDefault="005A6D21" w:rsidP="005A6D21">
      <w:pPr>
        <w:rPr>
          <w:rFonts w:asciiTheme="minorHAnsi" w:hAnsiTheme="minorHAnsi" w:cstheme="minorHAnsi"/>
        </w:rPr>
      </w:pPr>
      <w:r w:rsidRPr="00296A09">
        <w:rPr>
          <w:rFonts w:asciiTheme="minorHAnsi" w:hAnsiTheme="minorHAnsi" w:cstheme="minorHAnsi"/>
        </w:rPr>
        <w:t xml:space="preserve">All licensed clergy in the Diocese are included in the provision for CMD. It is expected that you will follow a programme of ministerial development, education and training which uses what the Diocese provides as well as attending outside courses. Retired clergy have their own programme. </w:t>
      </w:r>
    </w:p>
    <w:p w14:paraId="16114B60" w14:textId="77777777" w:rsidR="00296A09" w:rsidRDefault="005A6D21" w:rsidP="00296A09">
      <w:pPr>
        <w:pStyle w:val="Heading2"/>
      </w:pPr>
      <w:r w:rsidRPr="00296A09">
        <w:t xml:space="preserve">Annual personal allowance </w:t>
      </w:r>
    </w:p>
    <w:p w14:paraId="120613C2" w14:textId="71C63686" w:rsidR="00296A09" w:rsidRDefault="005A6D21" w:rsidP="005A6D21">
      <w:pPr>
        <w:rPr>
          <w:rFonts w:asciiTheme="minorHAnsi" w:hAnsiTheme="minorHAnsi" w:cstheme="minorHAnsi"/>
        </w:rPr>
      </w:pPr>
      <w:r w:rsidRPr="00296A09">
        <w:rPr>
          <w:rFonts w:asciiTheme="minorHAnsi" w:hAnsiTheme="minorHAnsi" w:cstheme="minorHAnsi"/>
        </w:rPr>
        <w:t xml:space="preserve">Licensed clergy beyond IME 4 -7 have an annual personal allowance, currently worth £200, which may be spent on one or more educational or training courses and opportunities. The money is held for you in a personal account and can be held over for up to three years so that you have £600 to spend on a more major event. However, if it is not spent by the end of the third year, the account reverts to a nil balance and the process begins again. It is for you to decide how you would like to spend this money, though your plans must be approved by the Director of Mission before spending and so save your receipts, invoices, etc which must be supplied to release the funds. It must be spent on ministerial development and is not to be used for retreats, spiritual direction, holidays, to buy books or for UK travel. </w:t>
      </w:r>
      <w:r w:rsidR="004D194D">
        <w:rPr>
          <w:rFonts w:asciiTheme="minorHAnsi" w:hAnsiTheme="minorHAnsi" w:cstheme="minorHAnsi"/>
        </w:rPr>
        <w:t>Please see below under “</w:t>
      </w:r>
      <w:r w:rsidR="004D194D" w:rsidRPr="004D194D">
        <w:rPr>
          <w:rFonts w:asciiTheme="minorHAnsi" w:hAnsiTheme="minorHAnsi" w:cstheme="minorHAnsi"/>
        </w:rPr>
        <w:t>Self-Directed Training and Resources for Continuing Ministerial Development</w:t>
      </w:r>
      <w:r w:rsidR="004D194D">
        <w:rPr>
          <w:rFonts w:asciiTheme="minorHAnsi" w:hAnsiTheme="minorHAnsi" w:cstheme="minorHAnsi"/>
        </w:rPr>
        <w:t xml:space="preserve">” for </w:t>
      </w:r>
      <w:r w:rsidR="00B12474">
        <w:rPr>
          <w:rFonts w:asciiTheme="minorHAnsi" w:hAnsiTheme="minorHAnsi" w:cstheme="minorHAnsi"/>
        </w:rPr>
        <w:t>recommended training providers</w:t>
      </w:r>
      <w:r w:rsidR="00331DB8">
        <w:rPr>
          <w:rFonts w:asciiTheme="minorHAnsi" w:hAnsiTheme="minorHAnsi" w:cstheme="minorHAnsi"/>
        </w:rPr>
        <w:t xml:space="preserve"> offering learning to develop all clergy competencies </w:t>
      </w:r>
      <w:r w:rsidR="00537E30">
        <w:rPr>
          <w:rFonts w:asciiTheme="minorHAnsi" w:hAnsiTheme="minorHAnsi" w:cstheme="minorHAnsi"/>
        </w:rPr>
        <w:t>assessed in the Ministerial Development Review (MDR).</w:t>
      </w:r>
      <w:r w:rsidR="00440A5B" w:rsidRPr="00440A5B">
        <w:t xml:space="preserve"> </w:t>
      </w:r>
      <w:r w:rsidR="00440A5B">
        <w:rPr>
          <w:rFonts w:asciiTheme="minorHAnsi" w:hAnsiTheme="minorHAnsi" w:cstheme="minorHAnsi"/>
        </w:rPr>
        <w:t>The Local Ministry Programme (LMP)</w:t>
      </w:r>
      <w:r w:rsidR="00440A5B" w:rsidRPr="00440A5B">
        <w:rPr>
          <w:rFonts w:asciiTheme="minorHAnsi" w:hAnsiTheme="minorHAnsi" w:cstheme="minorHAnsi"/>
        </w:rPr>
        <w:t xml:space="preserve"> offers a range of diploma and degree modules (for which your CMD allowance may be used). Short courses (non-accredited) are also worth considering.</w:t>
      </w:r>
    </w:p>
    <w:p w14:paraId="60DB80DE" w14:textId="77777777" w:rsidR="00655516" w:rsidRPr="00655516" w:rsidRDefault="00655516" w:rsidP="00106549">
      <w:pPr>
        <w:pStyle w:val="Heading2"/>
      </w:pPr>
      <w:r w:rsidRPr="00655516">
        <w:t xml:space="preserve">CMD for LLMs </w:t>
      </w:r>
    </w:p>
    <w:p w14:paraId="5FEBADFF" w14:textId="77777777" w:rsidR="00655516" w:rsidRPr="00655516" w:rsidRDefault="00655516" w:rsidP="00655516">
      <w:pPr>
        <w:rPr>
          <w:rFonts w:asciiTheme="minorHAnsi" w:hAnsiTheme="minorHAnsi" w:cstheme="minorHAnsi"/>
        </w:rPr>
      </w:pPr>
      <w:r w:rsidRPr="00655516">
        <w:rPr>
          <w:rFonts w:asciiTheme="minorHAnsi" w:hAnsiTheme="minorHAnsi" w:cstheme="minorHAnsi"/>
        </w:rPr>
        <w:t xml:space="preserve">LLMs are welcome to attend CMD study days and also have a programme organised for them by the LLM (Readers’) Board. CMD for all LLMs, including special provision for LLMs in their first four years, is overseen by Simon Loveless, CMD Tutor for LLMs. Contact him at </w:t>
      </w:r>
      <w:hyperlink r:id="rId11" w:history="1">
        <w:r w:rsidRPr="00655516">
          <w:rPr>
            <w:rStyle w:val="Hyperlink"/>
            <w:rFonts w:asciiTheme="minorHAnsi" w:hAnsiTheme="minorHAnsi" w:cstheme="minorHAnsi"/>
          </w:rPr>
          <w:t>loveless@potterowtram.co.uk</w:t>
        </w:r>
      </w:hyperlink>
    </w:p>
    <w:p w14:paraId="6F7EF84F" w14:textId="77777777" w:rsidR="00655516" w:rsidRPr="00655516" w:rsidRDefault="00655516" w:rsidP="00106549">
      <w:pPr>
        <w:pStyle w:val="Heading2"/>
      </w:pPr>
      <w:r w:rsidRPr="00655516">
        <w:t>Transitions in Ministry courses</w:t>
      </w:r>
    </w:p>
    <w:p w14:paraId="7508E562" w14:textId="77777777" w:rsidR="00655516" w:rsidRPr="00655516" w:rsidRDefault="00655516" w:rsidP="00655516">
      <w:pPr>
        <w:rPr>
          <w:rFonts w:asciiTheme="minorHAnsi" w:hAnsiTheme="minorHAnsi" w:cstheme="minorHAnsi"/>
        </w:rPr>
      </w:pPr>
      <w:r w:rsidRPr="00655516">
        <w:rPr>
          <w:rFonts w:asciiTheme="minorHAnsi" w:hAnsiTheme="minorHAnsi" w:cstheme="minorHAnsi"/>
        </w:rPr>
        <w:t>Transitions in Ministry comprises 6 dioceses working together to provide courses for times of transition:</w:t>
      </w:r>
      <w:r w:rsidRPr="00655516">
        <w:rPr>
          <w:rFonts w:asciiTheme="minorHAnsi" w:hAnsiTheme="minorHAnsi" w:cstheme="minorHAnsi"/>
        </w:rPr>
        <w:br/>
        <w:t xml:space="preserve"> • Working with the Newly Ordained</w:t>
      </w:r>
      <w:r w:rsidRPr="00655516">
        <w:rPr>
          <w:rFonts w:asciiTheme="minorHAnsi" w:hAnsiTheme="minorHAnsi" w:cstheme="minorHAnsi"/>
        </w:rPr>
        <w:br/>
        <w:t xml:space="preserve"> • First Responsibility</w:t>
      </w:r>
      <w:r w:rsidRPr="00655516">
        <w:rPr>
          <w:rFonts w:asciiTheme="minorHAnsi" w:hAnsiTheme="minorHAnsi" w:cstheme="minorHAnsi"/>
        </w:rPr>
        <w:br/>
        <w:t xml:space="preserve"> • New Posts </w:t>
      </w:r>
      <w:r w:rsidRPr="00655516">
        <w:rPr>
          <w:rFonts w:asciiTheme="minorHAnsi" w:hAnsiTheme="minorHAnsi" w:cstheme="minorHAnsi"/>
        </w:rPr>
        <w:br/>
        <w:t xml:space="preserve">• Area Deans </w:t>
      </w:r>
      <w:r w:rsidRPr="00655516">
        <w:rPr>
          <w:rFonts w:asciiTheme="minorHAnsi" w:hAnsiTheme="minorHAnsi" w:cstheme="minorHAnsi"/>
        </w:rPr>
        <w:br/>
        <w:t xml:space="preserve">• Pre-Retirement </w:t>
      </w:r>
      <w:r w:rsidRPr="00655516">
        <w:rPr>
          <w:rFonts w:asciiTheme="minorHAnsi" w:hAnsiTheme="minorHAnsi" w:cstheme="minorHAnsi"/>
        </w:rPr>
        <w:br/>
        <w:t xml:space="preserve">These are sought-after opportunities and well worth attending. The fees for this are met through the departmental budget (unless you drop out at the last minute, in which case they will be deducted from your personal allowance). </w:t>
      </w:r>
    </w:p>
    <w:p w14:paraId="5F1FE9CD" w14:textId="77777777" w:rsidR="00655516" w:rsidRDefault="00655516" w:rsidP="005A6D21">
      <w:pPr>
        <w:rPr>
          <w:rFonts w:asciiTheme="minorHAnsi" w:hAnsiTheme="minorHAnsi" w:cstheme="minorHAnsi"/>
        </w:rPr>
      </w:pPr>
    </w:p>
    <w:p w14:paraId="7FE8B5F6" w14:textId="77777777" w:rsidR="00296A09" w:rsidRPr="00296A09" w:rsidRDefault="005A6D21" w:rsidP="00296A09">
      <w:pPr>
        <w:pStyle w:val="Heading2"/>
      </w:pPr>
      <w:r w:rsidRPr="00296A09">
        <w:t xml:space="preserve">Fund for major awards (FMA) </w:t>
      </w:r>
    </w:p>
    <w:p w14:paraId="79362E84" w14:textId="73136837" w:rsidR="00537E30" w:rsidRDefault="005A6D21" w:rsidP="005A6D21">
      <w:pPr>
        <w:rPr>
          <w:rFonts w:asciiTheme="minorHAnsi" w:hAnsiTheme="minorHAnsi" w:cstheme="minorHAnsi"/>
        </w:rPr>
      </w:pPr>
      <w:r w:rsidRPr="00296A09">
        <w:rPr>
          <w:rFonts w:asciiTheme="minorHAnsi" w:hAnsiTheme="minorHAnsi" w:cstheme="minorHAnsi"/>
        </w:rPr>
        <w:t xml:space="preserve">This fund provides awards each year for those wishing to take further professional courses or degrees. A grant is currently worth £1,000 per annum, for a maximum of three years. Contact </w:t>
      </w:r>
      <w:hyperlink r:id="rId12" w:history="1">
        <w:r w:rsidR="00D53660" w:rsidRPr="00D53660">
          <w:rPr>
            <w:rStyle w:val="Hyperlink"/>
            <w:rFonts w:asciiTheme="minorHAnsi" w:hAnsiTheme="minorHAnsi" w:cstheme="minorHAnsi"/>
          </w:rPr>
          <w:t>peter.harwood@cofeguildford.org.uk</w:t>
        </w:r>
      </w:hyperlink>
      <w:r w:rsidR="00D53660">
        <w:rPr>
          <w:rFonts w:asciiTheme="minorHAnsi" w:hAnsiTheme="minorHAnsi" w:cstheme="minorHAnsi"/>
        </w:rPr>
        <w:t xml:space="preserve"> </w:t>
      </w:r>
      <w:r w:rsidRPr="00296A09">
        <w:rPr>
          <w:rFonts w:asciiTheme="minorHAnsi" w:hAnsiTheme="minorHAnsi" w:cstheme="minorHAnsi"/>
        </w:rPr>
        <w:t xml:space="preserve">if you wish an application to be considered. Peter, and those to whom you are accountable, will need to be sure you have thought through the implications of major study and have chosen a suitable course and institution. </w:t>
      </w:r>
    </w:p>
    <w:p w14:paraId="303AFB22" w14:textId="77777777" w:rsidR="009E5FC2" w:rsidRDefault="005A6D21" w:rsidP="009E5FC2">
      <w:pPr>
        <w:pStyle w:val="Heading2"/>
      </w:pPr>
      <w:r w:rsidRPr="00296A09">
        <w:t>Extended Ministerial Development Leave (EDML) (previously known as ESL)</w:t>
      </w:r>
    </w:p>
    <w:p w14:paraId="49BC7E39" w14:textId="0EB712CD" w:rsidR="0038560A" w:rsidRDefault="005A6D21" w:rsidP="005A6D21">
      <w:pPr>
        <w:rPr>
          <w:rFonts w:asciiTheme="minorHAnsi" w:hAnsiTheme="minorHAnsi" w:cstheme="minorHAnsi"/>
        </w:rPr>
      </w:pPr>
      <w:r w:rsidRPr="00296A09">
        <w:rPr>
          <w:rFonts w:asciiTheme="minorHAnsi" w:hAnsiTheme="minorHAnsi" w:cstheme="minorHAnsi"/>
        </w:rPr>
        <w:t>Those who have been in stipendiary ministry for at least 12 years (i.e. 8 or 9 years after serving a title post), are under 59 and have been in their current post for at least 3 years, may be invited to take EMDL. Candidates should raise the prospect at their MDR to consider the circumstances of the individual and the parish. The EMDL is up to a maximum of three months and attracts a grant of £1,000.</w:t>
      </w:r>
    </w:p>
    <w:p w14:paraId="0E9DCD42" w14:textId="77777777" w:rsidR="0038560A" w:rsidRDefault="005A6D21" w:rsidP="0038560A">
      <w:pPr>
        <w:pStyle w:val="Heading2"/>
      </w:pPr>
      <w:r w:rsidRPr="00296A09">
        <w:t xml:space="preserve">Ministerial development leave (MDL) </w:t>
      </w:r>
    </w:p>
    <w:p w14:paraId="6EE18208" w14:textId="4977DD88" w:rsidR="00853176" w:rsidRDefault="005A6D21" w:rsidP="005A6D21">
      <w:pPr>
        <w:rPr>
          <w:rFonts w:asciiTheme="minorHAnsi" w:hAnsiTheme="minorHAnsi" w:cstheme="minorHAnsi"/>
        </w:rPr>
      </w:pPr>
      <w:r w:rsidRPr="00296A09">
        <w:rPr>
          <w:rFonts w:asciiTheme="minorHAnsi" w:hAnsiTheme="minorHAnsi" w:cstheme="minorHAnsi"/>
        </w:rPr>
        <w:t>Seven years after the first EMDL (i.e. after 18 years' ordained ministry), clergy may apply for a 4- week period of Ministerial Development Leave in which to pursue a particular piece of developmental work. There will be no major funding available for this but clergy may use their CMD personal allowance and apply for external grants. In addition, clergy may apply for a special 4-week period of MDL at, for example, a point of transition or when a specific piece of work needs to be done. Seven years after that (i.e. after 25 years' ordained ministry and providing all conditions are met), clergy may apply for a further 3- month period of EMDL with the potential of a full grant. This is open to full-time, stipendiary, licensed clergy and self-supporting clergy who are effectively full time.</w:t>
      </w:r>
    </w:p>
    <w:p w14:paraId="05EC25D9" w14:textId="77777777" w:rsidR="00A476A9" w:rsidRDefault="005A6D21" w:rsidP="00A476A9">
      <w:pPr>
        <w:pStyle w:val="Heading2"/>
      </w:pPr>
      <w:r w:rsidRPr="00296A09">
        <w:t>Ministry Review: Affirmation and Accountability</w:t>
      </w:r>
    </w:p>
    <w:p w14:paraId="4AA17981" w14:textId="7BB1FE5C" w:rsidR="00BB114B" w:rsidRDefault="005A6D21" w:rsidP="005A6D21">
      <w:pPr>
        <w:rPr>
          <w:rFonts w:asciiTheme="minorHAnsi" w:hAnsiTheme="minorHAnsi" w:cstheme="minorHAnsi"/>
        </w:rPr>
      </w:pPr>
      <w:r w:rsidRPr="00296A09">
        <w:rPr>
          <w:rFonts w:asciiTheme="minorHAnsi" w:hAnsiTheme="minorHAnsi" w:cstheme="minorHAnsi"/>
        </w:rPr>
        <w:t>The Ministry Review programme provides for you to meet one of the Bishop’s Review Team every other year (rather than every third year as in the past) in order to review and reflect upon your ministry and your development as a minister. The programme is administered by the</w:t>
      </w:r>
      <w:r w:rsidR="00A476A9">
        <w:rPr>
          <w:rFonts w:asciiTheme="minorHAnsi" w:hAnsiTheme="minorHAnsi" w:cstheme="minorHAnsi"/>
        </w:rPr>
        <w:t xml:space="preserve"> </w:t>
      </w:r>
      <w:r w:rsidRPr="00296A09">
        <w:rPr>
          <w:rFonts w:asciiTheme="minorHAnsi" w:hAnsiTheme="minorHAnsi" w:cstheme="minorHAnsi"/>
        </w:rPr>
        <w:t xml:space="preserve">Director of Mission. A letter will be sent to you in advance of the review setting out the details of how to prepare for it. If you think you have been missed out of the system, please contact </w:t>
      </w:r>
      <w:hyperlink r:id="rId13" w:history="1">
        <w:r w:rsidR="00B7662C" w:rsidRPr="003A48E8">
          <w:rPr>
            <w:rStyle w:val="Hyperlink"/>
            <w:rFonts w:asciiTheme="minorHAnsi" w:hAnsiTheme="minorHAnsi" w:cstheme="minorHAnsi"/>
          </w:rPr>
          <w:t>peter.harwood@cofeguildford.org.uk</w:t>
        </w:r>
      </w:hyperlink>
      <w:r w:rsidR="00725A97">
        <w:rPr>
          <w:rFonts w:asciiTheme="minorHAnsi" w:hAnsiTheme="minorHAnsi" w:cstheme="minorHAnsi"/>
        </w:rPr>
        <w:t xml:space="preserve"> </w:t>
      </w:r>
    </w:p>
    <w:p w14:paraId="50E697CA" w14:textId="77777777" w:rsidR="00BB114B" w:rsidRDefault="005A6D21" w:rsidP="00BB114B">
      <w:pPr>
        <w:pStyle w:val="Heading2"/>
      </w:pPr>
      <w:r w:rsidRPr="00296A09">
        <w:t>Encouragement and consultation</w:t>
      </w:r>
    </w:p>
    <w:p w14:paraId="0CFD9A70" w14:textId="0F216A0B" w:rsidR="005A6D21" w:rsidRPr="00296A09" w:rsidRDefault="005A6D21" w:rsidP="005A6D21">
      <w:pPr>
        <w:rPr>
          <w:rFonts w:asciiTheme="minorHAnsi" w:hAnsiTheme="minorHAnsi" w:cstheme="minorHAnsi"/>
        </w:rPr>
      </w:pPr>
      <w:r w:rsidRPr="00296A09">
        <w:rPr>
          <w:rFonts w:asciiTheme="minorHAnsi" w:hAnsiTheme="minorHAnsi" w:cstheme="minorHAnsi"/>
        </w:rPr>
        <w:t xml:space="preserve">The Director of Mission is always pleased to meet you to discuss your ministerial development and training, whether you have a clear idea of what interests you or simply wish for an open and general discussion. Please contact Peter Harwood: </w:t>
      </w:r>
      <w:hyperlink r:id="rId14" w:history="1">
        <w:r w:rsidR="00B818BF" w:rsidRPr="00B818BF">
          <w:rPr>
            <w:rStyle w:val="Hyperlink"/>
            <w:rFonts w:asciiTheme="minorHAnsi" w:hAnsiTheme="minorHAnsi" w:cstheme="minorHAnsi"/>
          </w:rPr>
          <w:t>peter.harwood@cofeguildford.org.uk</w:t>
        </w:r>
      </w:hyperlink>
    </w:p>
    <w:p w14:paraId="4B281502" w14:textId="77777777" w:rsidR="00296A09" w:rsidRDefault="00296A09" w:rsidP="005A6D21"/>
    <w:p w14:paraId="4A068312" w14:textId="77777777" w:rsidR="0098227C" w:rsidRDefault="0098227C" w:rsidP="005A6D21"/>
    <w:p w14:paraId="756F90B7" w14:textId="77777777" w:rsidR="00725A97" w:rsidRDefault="00725A97" w:rsidP="005A6D21"/>
    <w:p w14:paraId="30E20C1D" w14:textId="75C301A7" w:rsidR="008A72DC" w:rsidRPr="00296A09" w:rsidRDefault="008A72DC" w:rsidP="00296A09">
      <w:pPr>
        <w:pStyle w:val="Heading1"/>
        <w:jc w:val="center"/>
      </w:pPr>
      <w:bookmarkStart w:id="0" w:name="_Hlk156986275"/>
      <w:r w:rsidRPr="00296A09">
        <w:t xml:space="preserve">Self-Directed Training and Resources for Continuing Ministerial </w:t>
      </w:r>
      <w:r w:rsidR="00296A09" w:rsidRPr="00296A09">
        <w:t>D</w:t>
      </w:r>
      <w:r w:rsidRPr="00296A09">
        <w:t>evelopment</w:t>
      </w:r>
    </w:p>
    <w:bookmarkEnd w:id="0"/>
    <w:p w14:paraId="77FBC846" w14:textId="77777777" w:rsidR="003656C3" w:rsidRPr="003656C3" w:rsidRDefault="003656C3" w:rsidP="003656C3"/>
    <w:tbl>
      <w:tblPr>
        <w:tblStyle w:val="TableGrid"/>
        <w:tblW w:w="10491" w:type="dxa"/>
        <w:tblInd w:w="-431" w:type="dxa"/>
        <w:tblLook w:val="04A0" w:firstRow="1" w:lastRow="0" w:firstColumn="1" w:lastColumn="0" w:noHBand="0" w:noVBand="1"/>
      </w:tblPr>
      <w:tblGrid>
        <w:gridCol w:w="2255"/>
        <w:gridCol w:w="3650"/>
        <w:gridCol w:w="2289"/>
        <w:gridCol w:w="2297"/>
      </w:tblGrid>
      <w:tr w:rsidR="00DB5019" w14:paraId="369192AA" w14:textId="1700234B" w:rsidTr="2C1CD632">
        <w:tc>
          <w:tcPr>
            <w:tcW w:w="2255" w:type="dxa"/>
          </w:tcPr>
          <w:p w14:paraId="51DA4E97" w14:textId="317AAB7F" w:rsidR="00DB5019" w:rsidRPr="003F52C8" w:rsidRDefault="00DB5019" w:rsidP="2C1CD632">
            <w:pPr>
              <w:pStyle w:val="Heading1"/>
              <w:rPr>
                <w:sz w:val="28"/>
                <w:szCs w:val="28"/>
              </w:rPr>
            </w:pPr>
            <w:r w:rsidRPr="2C1CD632">
              <w:rPr>
                <w:sz w:val="28"/>
                <w:szCs w:val="28"/>
              </w:rPr>
              <w:t>Organisation</w:t>
            </w:r>
          </w:p>
        </w:tc>
        <w:tc>
          <w:tcPr>
            <w:tcW w:w="3650" w:type="dxa"/>
          </w:tcPr>
          <w:p w14:paraId="3F05E514" w14:textId="453EE8C9" w:rsidR="00DB5019" w:rsidRPr="003F52C8" w:rsidRDefault="00DB5019" w:rsidP="2C1CD632">
            <w:pPr>
              <w:pStyle w:val="Heading1"/>
              <w:rPr>
                <w:sz w:val="28"/>
                <w:szCs w:val="28"/>
              </w:rPr>
            </w:pPr>
            <w:r w:rsidRPr="2C1CD632">
              <w:rPr>
                <w:sz w:val="28"/>
                <w:szCs w:val="28"/>
              </w:rPr>
              <w:t>Course/Subject</w:t>
            </w:r>
          </w:p>
        </w:tc>
        <w:tc>
          <w:tcPr>
            <w:tcW w:w="2289" w:type="dxa"/>
          </w:tcPr>
          <w:p w14:paraId="7989CD30" w14:textId="36B03D2D" w:rsidR="00DB5019" w:rsidRPr="003F52C8" w:rsidRDefault="00DB5019" w:rsidP="2C1CD632">
            <w:pPr>
              <w:pStyle w:val="Heading1"/>
              <w:rPr>
                <w:sz w:val="28"/>
                <w:szCs w:val="28"/>
              </w:rPr>
            </w:pPr>
            <w:r w:rsidRPr="2C1CD632">
              <w:rPr>
                <w:sz w:val="28"/>
                <w:szCs w:val="28"/>
              </w:rPr>
              <w:t>Details</w:t>
            </w:r>
          </w:p>
        </w:tc>
        <w:tc>
          <w:tcPr>
            <w:tcW w:w="2297" w:type="dxa"/>
          </w:tcPr>
          <w:p w14:paraId="7B56AE16" w14:textId="62A1EA3E" w:rsidR="00DB5019" w:rsidRPr="003F52C8" w:rsidRDefault="00DB5019" w:rsidP="2C1CD632">
            <w:pPr>
              <w:pStyle w:val="Heading1"/>
              <w:rPr>
                <w:sz w:val="28"/>
                <w:szCs w:val="28"/>
              </w:rPr>
            </w:pPr>
            <w:r w:rsidRPr="2C1CD632">
              <w:rPr>
                <w:sz w:val="28"/>
                <w:szCs w:val="28"/>
              </w:rPr>
              <w:t>Competency</w:t>
            </w:r>
          </w:p>
        </w:tc>
      </w:tr>
      <w:tr w:rsidR="005B6AA0" w14:paraId="01CC9425" w14:textId="73BB8B51" w:rsidTr="2C1CD632">
        <w:tc>
          <w:tcPr>
            <w:tcW w:w="2255" w:type="dxa"/>
          </w:tcPr>
          <w:p w14:paraId="09B450B6" w14:textId="78CFD6CE" w:rsidR="005B6AA0" w:rsidRDefault="005B6AA0" w:rsidP="2C1CD632">
            <w:pPr>
              <w:pStyle w:val="NormalBodyText"/>
            </w:pPr>
            <w:r w:rsidRPr="2C1CD632">
              <w:rPr>
                <w:sz w:val="22"/>
                <w:szCs w:val="22"/>
              </w:rPr>
              <w:t>Association of Christians in Counselling</w:t>
            </w:r>
          </w:p>
        </w:tc>
        <w:tc>
          <w:tcPr>
            <w:tcW w:w="3650" w:type="dxa"/>
          </w:tcPr>
          <w:p w14:paraId="65891E7F" w14:textId="7B07DF60" w:rsidR="005B6AA0" w:rsidRDefault="0017089D" w:rsidP="2C1CD632">
            <w:pPr>
              <w:pStyle w:val="NormalBodyText"/>
            </w:pPr>
            <w:r w:rsidRPr="2C1CD632">
              <w:rPr>
                <w:sz w:val="22"/>
                <w:szCs w:val="22"/>
              </w:rPr>
              <w:t xml:space="preserve">- </w:t>
            </w:r>
            <w:r w:rsidR="005B6AA0" w:rsidRPr="2C1CD632">
              <w:rPr>
                <w:sz w:val="22"/>
                <w:szCs w:val="22"/>
              </w:rPr>
              <w:t>Access to registered Christian counsellors</w:t>
            </w:r>
            <w:r>
              <w:br/>
            </w:r>
            <w:r w:rsidRPr="2C1CD632">
              <w:rPr>
                <w:sz w:val="22"/>
                <w:szCs w:val="22"/>
              </w:rPr>
              <w:t xml:space="preserve">- </w:t>
            </w:r>
            <w:r w:rsidR="005B6AA0" w:rsidRPr="2C1CD632">
              <w:rPr>
                <w:sz w:val="22"/>
                <w:szCs w:val="22"/>
              </w:rPr>
              <w:t>Routes to training as a Christian Counsellor</w:t>
            </w:r>
            <w:r>
              <w:br/>
            </w:r>
            <w:r w:rsidR="00E53FDB" w:rsidRPr="2C1CD632">
              <w:rPr>
                <w:sz w:val="22"/>
                <w:szCs w:val="22"/>
              </w:rPr>
              <w:t xml:space="preserve">- </w:t>
            </w:r>
            <w:r w:rsidR="005B6AA0" w:rsidRPr="2C1CD632">
              <w:rPr>
                <w:sz w:val="22"/>
                <w:szCs w:val="22"/>
              </w:rPr>
              <w:t>Training to develop parish pastoral teams</w:t>
            </w:r>
          </w:p>
        </w:tc>
        <w:tc>
          <w:tcPr>
            <w:tcW w:w="2289" w:type="dxa"/>
          </w:tcPr>
          <w:p w14:paraId="09A7B4B7" w14:textId="7376381A" w:rsidR="005B6AA0" w:rsidRDefault="00000000" w:rsidP="2C1CD632">
            <w:pPr>
              <w:pStyle w:val="NormalBodyText"/>
            </w:pPr>
            <w:hyperlink r:id="rId15">
              <w:r w:rsidR="005B6AA0" w:rsidRPr="2C1CD632">
                <w:rPr>
                  <w:rStyle w:val="Hyperlink"/>
                  <w:sz w:val="22"/>
                  <w:szCs w:val="22"/>
                </w:rPr>
                <w:t>Homepage | Association of Christian Counsellors (acc-uk.org)</w:t>
              </w:r>
            </w:hyperlink>
          </w:p>
        </w:tc>
        <w:tc>
          <w:tcPr>
            <w:tcW w:w="2297" w:type="dxa"/>
          </w:tcPr>
          <w:p w14:paraId="7CDC97FC" w14:textId="195343DF" w:rsidR="005B6AA0" w:rsidRDefault="005B6AA0" w:rsidP="2C1CD632">
            <w:pPr>
              <w:pStyle w:val="NormalBodyText"/>
            </w:pPr>
            <w:r w:rsidRPr="2C1CD632">
              <w:rPr>
                <w:sz w:val="22"/>
                <w:szCs w:val="22"/>
              </w:rPr>
              <w:t>Self-Leadership &amp; Management</w:t>
            </w:r>
            <w:r>
              <w:br/>
            </w:r>
            <w:r w:rsidRPr="2C1CD632">
              <w:rPr>
                <w:sz w:val="22"/>
                <w:szCs w:val="22"/>
              </w:rPr>
              <w:t>Spirituality</w:t>
            </w:r>
            <w:r>
              <w:br/>
            </w:r>
            <w:r w:rsidRPr="2C1CD632">
              <w:rPr>
                <w:sz w:val="22"/>
                <w:szCs w:val="22"/>
              </w:rPr>
              <w:t>Pastoral Care</w:t>
            </w:r>
          </w:p>
        </w:tc>
      </w:tr>
      <w:tr w:rsidR="005B6AA0" w14:paraId="72D97B0B" w14:textId="5631FDB6" w:rsidTr="2C1CD632">
        <w:tc>
          <w:tcPr>
            <w:tcW w:w="2255" w:type="dxa"/>
          </w:tcPr>
          <w:p w14:paraId="205C03BE" w14:textId="2A5F7065" w:rsidR="005B6AA0" w:rsidRDefault="005B6AA0" w:rsidP="2C1CD632">
            <w:pPr>
              <w:pStyle w:val="NormalBodyText"/>
            </w:pPr>
            <w:r w:rsidRPr="2C1CD632">
              <w:rPr>
                <w:sz w:val="22"/>
                <w:szCs w:val="22"/>
              </w:rPr>
              <w:t>Bridge Builders Ministries</w:t>
            </w:r>
          </w:p>
        </w:tc>
        <w:tc>
          <w:tcPr>
            <w:tcW w:w="3650" w:type="dxa"/>
          </w:tcPr>
          <w:p w14:paraId="050861A0" w14:textId="38734900" w:rsidR="005B6AA0" w:rsidRDefault="00E53FDB" w:rsidP="2C1CD632">
            <w:pPr>
              <w:pStyle w:val="NormalBodyText"/>
            </w:pPr>
            <w:r w:rsidRPr="2C1CD632">
              <w:rPr>
                <w:sz w:val="22"/>
                <w:szCs w:val="22"/>
              </w:rPr>
              <w:t xml:space="preserve">- </w:t>
            </w:r>
            <w:r w:rsidR="005B6AA0" w:rsidRPr="2C1CD632">
              <w:rPr>
                <w:sz w:val="22"/>
                <w:szCs w:val="22"/>
              </w:rPr>
              <w:t>Residential Training in Transforming Conflict</w:t>
            </w:r>
            <w:r>
              <w:br/>
            </w:r>
            <w:r w:rsidRPr="2C1CD632">
              <w:rPr>
                <w:sz w:val="22"/>
                <w:szCs w:val="22"/>
              </w:rPr>
              <w:t xml:space="preserve">- </w:t>
            </w:r>
            <w:r w:rsidR="005B6AA0" w:rsidRPr="2C1CD632">
              <w:rPr>
                <w:sz w:val="22"/>
                <w:szCs w:val="22"/>
              </w:rPr>
              <w:t>Bespoke training for church teams</w:t>
            </w:r>
            <w:r>
              <w:br/>
            </w:r>
            <w:r w:rsidRPr="2C1CD632">
              <w:rPr>
                <w:sz w:val="22"/>
                <w:szCs w:val="22"/>
              </w:rPr>
              <w:t xml:space="preserve">- </w:t>
            </w:r>
            <w:r w:rsidR="005B6AA0" w:rsidRPr="2C1CD632">
              <w:rPr>
                <w:sz w:val="22"/>
                <w:szCs w:val="22"/>
              </w:rPr>
              <w:t>Mediation support</w:t>
            </w:r>
          </w:p>
        </w:tc>
        <w:tc>
          <w:tcPr>
            <w:tcW w:w="2289" w:type="dxa"/>
          </w:tcPr>
          <w:p w14:paraId="6DABCCB7" w14:textId="6313F474" w:rsidR="005B6AA0" w:rsidRDefault="00000000" w:rsidP="2C1CD632">
            <w:pPr>
              <w:pStyle w:val="NormalBodyText"/>
            </w:pPr>
            <w:hyperlink r:id="rId16">
              <w:r w:rsidR="005B6AA0" w:rsidRPr="2C1CD632">
                <w:rPr>
                  <w:rStyle w:val="Hyperlink"/>
                  <w:sz w:val="22"/>
                  <w:szCs w:val="22"/>
                </w:rPr>
                <w:t>Bridge Builders Ministries – Transforming Conflict (bbministries.org.uk)</w:t>
              </w:r>
            </w:hyperlink>
          </w:p>
        </w:tc>
        <w:tc>
          <w:tcPr>
            <w:tcW w:w="2297" w:type="dxa"/>
          </w:tcPr>
          <w:p w14:paraId="56DF1ED6" w14:textId="0F95E142" w:rsidR="005B6AA0" w:rsidRDefault="005B6AA0" w:rsidP="2C1CD632">
            <w:pPr>
              <w:pStyle w:val="NormalBodyText"/>
            </w:pPr>
            <w:r w:rsidRPr="2C1CD632">
              <w:rPr>
                <w:sz w:val="22"/>
                <w:szCs w:val="22"/>
              </w:rPr>
              <w:t>Communications</w:t>
            </w:r>
            <w:r>
              <w:br/>
            </w:r>
            <w:r w:rsidRPr="2C1CD632">
              <w:rPr>
                <w:sz w:val="22"/>
                <w:szCs w:val="22"/>
              </w:rPr>
              <w:t>Working Collaboratively</w:t>
            </w:r>
            <w:r>
              <w:br/>
            </w:r>
            <w:r w:rsidRPr="2C1CD632">
              <w:rPr>
                <w:sz w:val="22"/>
                <w:szCs w:val="22"/>
              </w:rPr>
              <w:t>Leadership</w:t>
            </w:r>
            <w:r>
              <w:br/>
            </w:r>
            <w:r w:rsidRPr="2C1CD632">
              <w:rPr>
                <w:sz w:val="22"/>
                <w:szCs w:val="22"/>
              </w:rPr>
              <w:t>Self-Leadership &amp; Management</w:t>
            </w:r>
          </w:p>
        </w:tc>
      </w:tr>
      <w:tr w:rsidR="005B6AA0" w14:paraId="584B99B1" w14:textId="68824B97" w:rsidTr="2C1CD632">
        <w:tc>
          <w:tcPr>
            <w:tcW w:w="2255" w:type="dxa"/>
          </w:tcPr>
          <w:p w14:paraId="1C524ADC" w14:textId="03EF4FA9" w:rsidR="005B6AA0" w:rsidRDefault="005B6AA0" w:rsidP="2C1CD632">
            <w:pPr>
              <w:pStyle w:val="NormalBodyText"/>
            </w:pPr>
            <w:r w:rsidRPr="2C1CD632">
              <w:rPr>
                <w:sz w:val="22"/>
                <w:szCs w:val="22"/>
              </w:rPr>
              <w:t>CPAS</w:t>
            </w:r>
          </w:p>
        </w:tc>
        <w:tc>
          <w:tcPr>
            <w:tcW w:w="3650" w:type="dxa"/>
          </w:tcPr>
          <w:p w14:paraId="1C0EA920" w14:textId="257FD2EF" w:rsidR="005B6AA0" w:rsidRDefault="00E53FDB" w:rsidP="2C1CD632">
            <w:pPr>
              <w:pStyle w:val="NormalBodyText"/>
            </w:pPr>
            <w:r w:rsidRPr="2C1CD632">
              <w:rPr>
                <w:sz w:val="22"/>
                <w:szCs w:val="22"/>
              </w:rPr>
              <w:t xml:space="preserve">- </w:t>
            </w:r>
            <w:r w:rsidR="005B6AA0" w:rsidRPr="2C1CD632">
              <w:rPr>
                <w:sz w:val="22"/>
                <w:szCs w:val="22"/>
              </w:rPr>
              <w:t>Webinars for self-development and parish leadership</w:t>
            </w:r>
            <w:r>
              <w:br/>
            </w:r>
            <w:r w:rsidRPr="2C1CD632">
              <w:rPr>
                <w:sz w:val="22"/>
                <w:szCs w:val="22"/>
              </w:rPr>
              <w:t xml:space="preserve">- </w:t>
            </w:r>
            <w:r w:rsidR="005B6AA0" w:rsidRPr="2C1CD632">
              <w:rPr>
                <w:sz w:val="22"/>
                <w:szCs w:val="22"/>
              </w:rPr>
              <w:t>Arrow Leadership Programme</w:t>
            </w:r>
            <w:r>
              <w:br/>
            </w:r>
            <w:r w:rsidRPr="2C1CD632">
              <w:rPr>
                <w:sz w:val="22"/>
                <w:szCs w:val="22"/>
              </w:rPr>
              <w:t xml:space="preserve">- </w:t>
            </w:r>
            <w:r w:rsidR="005B6AA0" w:rsidRPr="2C1CD632">
              <w:rPr>
                <w:sz w:val="22"/>
                <w:szCs w:val="22"/>
              </w:rPr>
              <w:t>Leading in Evangelism</w:t>
            </w:r>
            <w:r>
              <w:br/>
            </w:r>
            <w:r w:rsidRPr="2C1CD632">
              <w:rPr>
                <w:sz w:val="22"/>
                <w:szCs w:val="22"/>
              </w:rPr>
              <w:t xml:space="preserve">- </w:t>
            </w:r>
            <w:r w:rsidR="005B6AA0" w:rsidRPr="2C1CD632">
              <w:rPr>
                <w:sz w:val="22"/>
                <w:szCs w:val="22"/>
              </w:rPr>
              <w:t>Growing Leaders</w:t>
            </w:r>
            <w:r>
              <w:br/>
            </w:r>
            <w:r w:rsidRPr="2C1CD632">
              <w:rPr>
                <w:sz w:val="22"/>
                <w:szCs w:val="22"/>
              </w:rPr>
              <w:t xml:space="preserve">- </w:t>
            </w:r>
            <w:r w:rsidR="005B6AA0" w:rsidRPr="2C1CD632">
              <w:rPr>
                <w:sz w:val="22"/>
                <w:szCs w:val="22"/>
              </w:rPr>
              <w:t>Thrive: Multi-parish benefice resources</w:t>
            </w:r>
          </w:p>
        </w:tc>
        <w:tc>
          <w:tcPr>
            <w:tcW w:w="2289" w:type="dxa"/>
          </w:tcPr>
          <w:p w14:paraId="7A84EB80" w14:textId="530906F3" w:rsidR="005B6AA0" w:rsidRDefault="00000000" w:rsidP="2C1CD632">
            <w:pPr>
              <w:pStyle w:val="NormalBodyText"/>
            </w:pPr>
            <w:hyperlink r:id="rId17">
              <w:r w:rsidR="005B6AA0" w:rsidRPr="2C1CD632">
                <w:rPr>
                  <w:rStyle w:val="Hyperlink"/>
                  <w:sz w:val="22"/>
                  <w:szCs w:val="22"/>
                </w:rPr>
                <w:t>CPAS - Making Mission Possible | Making Mission Possible</w:t>
              </w:r>
            </w:hyperlink>
          </w:p>
        </w:tc>
        <w:tc>
          <w:tcPr>
            <w:tcW w:w="2297" w:type="dxa"/>
          </w:tcPr>
          <w:p w14:paraId="699AD976" w14:textId="1C5C74E4" w:rsidR="005B6AA0" w:rsidRDefault="005B6AA0" w:rsidP="2C1CD632">
            <w:pPr>
              <w:pStyle w:val="NormalBodyText"/>
            </w:pPr>
            <w:r w:rsidRPr="2C1CD632">
              <w:rPr>
                <w:sz w:val="22"/>
                <w:szCs w:val="22"/>
              </w:rPr>
              <w:t>Discipleship</w:t>
            </w:r>
            <w:r>
              <w:br/>
            </w:r>
            <w:r w:rsidRPr="2C1CD632">
              <w:rPr>
                <w:sz w:val="22"/>
                <w:szCs w:val="22"/>
              </w:rPr>
              <w:t>Parish Management and Organisation</w:t>
            </w:r>
            <w:r>
              <w:br/>
            </w:r>
            <w:r w:rsidRPr="2C1CD632">
              <w:rPr>
                <w:sz w:val="22"/>
                <w:szCs w:val="22"/>
              </w:rPr>
              <w:t>Self-Leadership &amp; Management</w:t>
            </w:r>
            <w:r>
              <w:br/>
            </w:r>
            <w:r w:rsidRPr="2C1CD632">
              <w:rPr>
                <w:sz w:val="22"/>
                <w:szCs w:val="22"/>
              </w:rPr>
              <w:t>Working Collaboratively</w:t>
            </w:r>
          </w:p>
        </w:tc>
      </w:tr>
      <w:tr w:rsidR="00997C86" w14:paraId="6D3AA19E" w14:textId="77777777" w:rsidTr="2C1CD632">
        <w:tc>
          <w:tcPr>
            <w:tcW w:w="2255" w:type="dxa"/>
          </w:tcPr>
          <w:p w14:paraId="3F28C6E1" w14:textId="467C1A21" w:rsidR="00997C86" w:rsidRPr="2C1CD632" w:rsidRDefault="00997C86" w:rsidP="00997C86">
            <w:pPr>
              <w:pStyle w:val="NormalBodyText"/>
              <w:rPr>
                <w:sz w:val="22"/>
                <w:szCs w:val="22"/>
              </w:rPr>
            </w:pPr>
            <w:r w:rsidRPr="2C1CD632">
              <w:rPr>
                <w:sz w:val="22"/>
                <w:szCs w:val="22"/>
              </w:rPr>
              <w:t>Emotionally Healthy Discipleship</w:t>
            </w:r>
          </w:p>
        </w:tc>
        <w:tc>
          <w:tcPr>
            <w:tcW w:w="3650" w:type="dxa"/>
          </w:tcPr>
          <w:p w14:paraId="2203494B" w14:textId="77777777" w:rsidR="00997C86" w:rsidRDefault="00997C86" w:rsidP="00997C86">
            <w:pPr>
              <w:pStyle w:val="NormalBodyText"/>
              <w:rPr>
                <w:sz w:val="22"/>
                <w:szCs w:val="22"/>
              </w:rPr>
            </w:pPr>
            <w:r w:rsidRPr="2C1CD632">
              <w:rPr>
                <w:sz w:val="22"/>
                <w:szCs w:val="22"/>
              </w:rPr>
              <w:t>Team Transformation Videos with handouts</w:t>
            </w:r>
          </w:p>
          <w:p w14:paraId="731F8BE6" w14:textId="77777777" w:rsidR="00997C86" w:rsidRDefault="00997C86" w:rsidP="00997C86">
            <w:pPr>
              <w:pStyle w:val="NormalBodyText"/>
            </w:pPr>
            <w:r w:rsidRPr="2C1CD632">
              <w:rPr>
                <w:sz w:val="22"/>
                <w:szCs w:val="22"/>
              </w:rPr>
              <w:t xml:space="preserve">1. Rediscover Sabbath </w:t>
            </w:r>
          </w:p>
          <w:p w14:paraId="1C46E59A" w14:textId="77777777" w:rsidR="00997C86" w:rsidRDefault="00997C86" w:rsidP="00997C86">
            <w:pPr>
              <w:pStyle w:val="NormalBodyText"/>
            </w:pPr>
            <w:r w:rsidRPr="2C1CD632">
              <w:rPr>
                <w:sz w:val="22"/>
                <w:szCs w:val="22"/>
              </w:rPr>
              <w:t xml:space="preserve">2. Craft a “Rule of Life” </w:t>
            </w:r>
          </w:p>
          <w:p w14:paraId="66E2FFE9" w14:textId="77777777" w:rsidR="00997C86" w:rsidRDefault="00997C86" w:rsidP="00997C86">
            <w:pPr>
              <w:pStyle w:val="NormalBodyText"/>
            </w:pPr>
            <w:r w:rsidRPr="2C1CD632">
              <w:rPr>
                <w:sz w:val="22"/>
                <w:szCs w:val="22"/>
              </w:rPr>
              <w:t xml:space="preserve">3. Explore Your Genogram </w:t>
            </w:r>
          </w:p>
          <w:p w14:paraId="1A62887F" w14:textId="2D808BFA" w:rsidR="00997C86" w:rsidRPr="2C1CD632" w:rsidRDefault="00997C86" w:rsidP="00997C86">
            <w:pPr>
              <w:pStyle w:val="NormalBodyText"/>
              <w:rPr>
                <w:sz w:val="22"/>
                <w:szCs w:val="22"/>
              </w:rPr>
            </w:pPr>
            <w:r w:rsidRPr="2C1CD632">
              <w:rPr>
                <w:sz w:val="22"/>
                <w:szCs w:val="22"/>
              </w:rPr>
              <w:t>4. Community Temperature Reading</w:t>
            </w:r>
          </w:p>
        </w:tc>
        <w:tc>
          <w:tcPr>
            <w:tcW w:w="2289" w:type="dxa"/>
          </w:tcPr>
          <w:p w14:paraId="511B330C" w14:textId="3786B2BD" w:rsidR="00997C86" w:rsidRDefault="00997C86" w:rsidP="00997C86">
            <w:pPr>
              <w:pStyle w:val="NormalBodyText"/>
            </w:pPr>
            <w:hyperlink r:id="rId18">
              <w:r w:rsidRPr="2C1CD632">
                <w:rPr>
                  <w:rStyle w:val="Hyperlink"/>
                  <w:sz w:val="22"/>
                  <w:szCs w:val="22"/>
                </w:rPr>
                <w:t>Emotionally Healthy Discipleship</w:t>
              </w:r>
            </w:hyperlink>
            <w:r w:rsidRPr="2C1CD632">
              <w:rPr>
                <w:sz w:val="22"/>
                <w:szCs w:val="22"/>
              </w:rPr>
              <w:t xml:space="preserve"> </w:t>
            </w:r>
          </w:p>
        </w:tc>
        <w:tc>
          <w:tcPr>
            <w:tcW w:w="2297" w:type="dxa"/>
          </w:tcPr>
          <w:p w14:paraId="4583C9FC" w14:textId="77777777" w:rsidR="00997C86" w:rsidRDefault="00997C86" w:rsidP="00997C86">
            <w:pPr>
              <w:pStyle w:val="NormalBodyText"/>
              <w:rPr>
                <w:sz w:val="22"/>
                <w:szCs w:val="22"/>
              </w:rPr>
            </w:pPr>
            <w:proofErr w:type="spellStart"/>
            <w:r w:rsidRPr="2C1CD632">
              <w:rPr>
                <w:sz w:val="22"/>
                <w:szCs w:val="22"/>
              </w:rPr>
              <w:t>Self Leadership</w:t>
            </w:r>
            <w:proofErr w:type="spellEnd"/>
            <w:r w:rsidRPr="2C1CD632">
              <w:rPr>
                <w:sz w:val="22"/>
                <w:szCs w:val="22"/>
              </w:rPr>
              <w:t xml:space="preserve"> &amp; management</w:t>
            </w:r>
          </w:p>
          <w:p w14:paraId="6BE8B3C4" w14:textId="77777777" w:rsidR="00997C86" w:rsidRDefault="00997C86" w:rsidP="00997C86">
            <w:pPr>
              <w:pStyle w:val="NormalBodyText"/>
              <w:rPr>
                <w:sz w:val="22"/>
                <w:szCs w:val="22"/>
              </w:rPr>
            </w:pPr>
            <w:r w:rsidRPr="2C1CD632">
              <w:rPr>
                <w:sz w:val="22"/>
                <w:szCs w:val="22"/>
              </w:rPr>
              <w:t>Spirituality</w:t>
            </w:r>
          </w:p>
          <w:p w14:paraId="594563A2" w14:textId="77777777" w:rsidR="00997C86" w:rsidRDefault="00997C86" w:rsidP="00997C86">
            <w:pPr>
              <w:pStyle w:val="NormalBodyText"/>
              <w:rPr>
                <w:sz w:val="22"/>
                <w:szCs w:val="22"/>
              </w:rPr>
            </w:pPr>
            <w:r w:rsidRPr="2C1CD632">
              <w:rPr>
                <w:sz w:val="22"/>
                <w:szCs w:val="22"/>
              </w:rPr>
              <w:t>Communications</w:t>
            </w:r>
          </w:p>
          <w:p w14:paraId="1B823512" w14:textId="45D9E425" w:rsidR="00997C86" w:rsidRPr="2C1CD632" w:rsidRDefault="00997C86" w:rsidP="00A90F0A">
            <w:pPr>
              <w:pStyle w:val="NormalBodyText"/>
              <w:rPr>
                <w:sz w:val="22"/>
                <w:szCs w:val="22"/>
              </w:rPr>
            </w:pPr>
            <w:r w:rsidRPr="2C1CD632">
              <w:rPr>
                <w:sz w:val="22"/>
                <w:szCs w:val="22"/>
              </w:rPr>
              <w:t>Working Collaboratively</w:t>
            </w:r>
          </w:p>
        </w:tc>
      </w:tr>
      <w:tr w:rsidR="00921FD3" w14:paraId="08647635" w14:textId="77777777" w:rsidTr="2C1CD632">
        <w:tc>
          <w:tcPr>
            <w:tcW w:w="2255" w:type="dxa"/>
          </w:tcPr>
          <w:p w14:paraId="05BB041F" w14:textId="3AC3CD9E" w:rsidR="00921FD3" w:rsidRDefault="00921FD3" w:rsidP="2C1CD632">
            <w:pPr>
              <w:pStyle w:val="NormalBodyText"/>
              <w:rPr>
                <w:color w:val="000000"/>
                <w:sz w:val="22"/>
                <w:szCs w:val="22"/>
              </w:rPr>
            </w:pPr>
            <w:r w:rsidRPr="2C1CD632">
              <w:rPr>
                <w:sz w:val="22"/>
                <w:szCs w:val="22"/>
              </w:rPr>
              <w:t>The Faraday Institute for Science and Religion</w:t>
            </w:r>
          </w:p>
        </w:tc>
        <w:tc>
          <w:tcPr>
            <w:tcW w:w="3650" w:type="dxa"/>
          </w:tcPr>
          <w:p w14:paraId="7299CDDC" w14:textId="1071B9B4" w:rsidR="00921FD3" w:rsidRPr="00A85F24" w:rsidRDefault="00A85F24" w:rsidP="2C1CD632">
            <w:pPr>
              <w:pStyle w:val="NormalBodyText"/>
              <w:rPr>
                <w:color w:val="000000"/>
                <w:sz w:val="22"/>
                <w:szCs w:val="22"/>
              </w:rPr>
            </w:pPr>
            <w:r w:rsidRPr="2C1CD632">
              <w:rPr>
                <w:sz w:val="22"/>
                <w:szCs w:val="22"/>
              </w:rPr>
              <w:t>Online lectures and seminars exploring science and theology</w:t>
            </w:r>
          </w:p>
        </w:tc>
        <w:tc>
          <w:tcPr>
            <w:tcW w:w="2289" w:type="dxa"/>
          </w:tcPr>
          <w:p w14:paraId="117B5E65" w14:textId="0F940693" w:rsidR="00921FD3" w:rsidRDefault="00000000" w:rsidP="2C1CD632">
            <w:pPr>
              <w:pStyle w:val="NormalBodyText"/>
            </w:pPr>
            <w:hyperlink r:id="rId19">
              <w:r w:rsidR="00E9320C" w:rsidRPr="2C1CD632">
                <w:rPr>
                  <w:rStyle w:val="Hyperlink"/>
                </w:rPr>
                <w:t>The Faraday Institute for Science and Religion (cam.ac.uk)</w:t>
              </w:r>
            </w:hyperlink>
          </w:p>
        </w:tc>
        <w:tc>
          <w:tcPr>
            <w:tcW w:w="2297" w:type="dxa"/>
          </w:tcPr>
          <w:p w14:paraId="44E10AB4" w14:textId="50477B1D" w:rsidR="00921FD3" w:rsidRDefault="00E9320C" w:rsidP="2C1CD632">
            <w:pPr>
              <w:pStyle w:val="NormalBodyText"/>
              <w:rPr>
                <w:color w:val="000000"/>
                <w:sz w:val="22"/>
                <w:szCs w:val="22"/>
              </w:rPr>
            </w:pPr>
            <w:r w:rsidRPr="2C1CD632">
              <w:rPr>
                <w:sz w:val="22"/>
                <w:szCs w:val="22"/>
              </w:rPr>
              <w:t>Spirituality</w:t>
            </w:r>
          </w:p>
        </w:tc>
      </w:tr>
      <w:tr w:rsidR="005B6AA0" w14:paraId="6240FD0B" w14:textId="2360C220" w:rsidTr="2C1CD632">
        <w:tc>
          <w:tcPr>
            <w:tcW w:w="2255" w:type="dxa"/>
          </w:tcPr>
          <w:p w14:paraId="6753EF71" w14:textId="21FD15CA" w:rsidR="005B6AA0" w:rsidRDefault="005B6AA0" w:rsidP="2C1CD632">
            <w:pPr>
              <w:pStyle w:val="NormalBodyText"/>
            </w:pPr>
            <w:r w:rsidRPr="2C1CD632">
              <w:rPr>
                <w:sz w:val="22"/>
                <w:szCs w:val="22"/>
              </w:rPr>
              <w:t>Franklin Covey</w:t>
            </w:r>
          </w:p>
        </w:tc>
        <w:tc>
          <w:tcPr>
            <w:tcW w:w="3650" w:type="dxa"/>
          </w:tcPr>
          <w:p w14:paraId="1A15C195" w14:textId="6FBEB359" w:rsidR="005B6AA0" w:rsidRDefault="00C05A32" w:rsidP="2C1CD632">
            <w:pPr>
              <w:pStyle w:val="NormalBodyText"/>
            </w:pPr>
            <w:r w:rsidRPr="2C1CD632">
              <w:rPr>
                <w:sz w:val="22"/>
                <w:szCs w:val="22"/>
              </w:rPr>
              <w:t xml:space="preserve">- </w:t>
            </w:r>
            <w:r w:rsidR="005B6AA0" w:rsidRPr="2C1CD632">
              <w:rPr>
                <w:sz w:val="22"/>
                <w:szCs w:val="22"/>
              </w:rPr>
              <w:t>Downloadable guides for time and project management</w:t>
            </w:r>
          </w:p>
        </w:tc>
        <w:tc>
          <w:tcPr>
            <w:tcW w:w="2289" w:type="dxa"/>
          </w:tcPr>
          <w:p w14:paraId="345955E5" w14:textId="0DE47DB1" w:rsidR="005B6AA0" w:rsidRDefault="00000000" w:rsidP="2C1CD632">
            <w:pPr>
              <w:pStyle w:val="NormalBodyText"/>
            </w:pPr>
            <w:hyperlink r:id="rId20">
              <w:proofErr w:type="spellStart"/>
              <w:r w:rsidR="005B6AA0" w:rsidRPr="2C1CD632">
                <w:rPr>
                  <w:rStyle w:val="Hyperlink"/>
                  <w:sz w:val="22"/>
                  <w:szCs w:val="22"/>
                </w:rPr>
                <w:t>FranklinCovey</w:t>
              </w:r>
              <w:proofErr w:type="spellEnd"/>
              <w:r w:rsidR="005B6AA0" w:rsidRPr="2C1CD632">
                <w:rPr>
                  <w:rStyle w:val="Hyperlink"/>
                  <w:sz w:val="22"/>
                  <w:szCs w:val="22"/>
                </w:rPr>
                <w:t>: The World's Most Trusted Leadership Company</w:t>
              </w:r>
            </w:hyperlink>
          </w:p>
        </w:tc>
        <w:tc>
          <w:tcPr>
            <w:tcW w:w="2297" w:type="dxa"/>
          </w:tcPr>
          <w:p w14:paraId="52041B58" w14:textId="11B6ABD9" w:rsidR="005B6AA0" w:rsidRDefault="005B6AA0" w:rsidP="2C1CD632">
            <w:pPr>
              <w:pStyle w:val="NormalBodyText"/>
            </w:pPr>
            <w:r w:rsidRPr="2C1CD632">
              <w:rPr>
                <w:sz w:val="22"/>
                <w:szCs w:val="22"/>
              </w:rPr>
              <w:t>Self-Leadership &amp; management</w:t>
            </w:r>
          </w:p>
        </w:tc>
      </w:tr>
      <w:tr w:rsidR="00A85F24" w14:paraId="4691D73F" w14:textId="77777777" w:rsidTr="2C1CD632">
        <w:tc>
          <w:tcPr>
            <w:tcW w:w="2255" w:type="dxa"/>
          </w:tcPr>
          <w:p w14:paraId="49B35D55" w14:textId="643E2D7D" w:rsidR="00A85F24" w:rsidRDefault="00A85F24" w:rsidP="2C1CD632">
            <w:pPr>
              <w:pStyle w:val="NormalBodyText"/>
              <w:rPr>
                <w:color w:val="000000"/>
                <w:sz w:val="22"/>
                <w:szCs w:val="22"/>
              </w:rPr>
            </w:pPr>
            <w:r w:rsidRPr="2C1CD632">
              <w:rPr>
                <w:sz w:val="22"/>
                <w:szCs w:val="22"/>
              </w:rPr>
              <w:t>GIANT Worldwide</w:t>
            </w:r>
          </w:p>
        </w:tc>
        <w:tc>
          <w:tcPr>
            <w:tcW w:w="3650" w:type="dxa"/>
          </w:tcPr>
          <w:p w14:paraId="0110662A" w14:textId="7CF8337C" w:rsidR="00A85F24" w:rsidRDefault="001C3173" w:rsidP="2C1CD632">
            <w:pPr>
              <w:pStyle w:val="NormalBodyText"/>
              <w:rPr>
                <w:color w:val="000000"/>
                <w:sz w:val="22"/>
                <w:szCs w:val="22"/>
              </w:rPr>
            </w:pPr>
            <w:r w:rsidRPr="2C1CD632">
              <w:rPr>
                <w:sz w:val="22"/>
                <w:szCs w:val="22"/>
              </w:rPr>
              <w:t>-5 voices Leadership styles. Free assessment</w:t>
            </w:r>
          </w:p>
        </w:tc>
        <w:tc>
          <w:tcPr>
            <w:tcW w:w="2289" w:type="dxa"/>
          </w:tcPr>
          <w:p w14:paraId="6D2C1C64" w14:textId="2DF981BB" w:rsidR="00A85F24" w:rsidRDefault="00000000" w:rsidP="2C1CD632">
            <w:pPr>
              <w:pStyle w:val="NormalBodyText"/>
            </w:pPr>
            <w:hyperlink r:id="rId21">
              <w:r w:rsidR="001C3173" w:rsidRPr="2C1CD632">
                <w:rPr>
                  <w:rStyle w:val="Hyperlink"/>
                </w:rPr>
                <w:t>5 Voices™ - Discover Your Leadership Voice (giantuniversity.com)</w:t>
              </w:r>
            </w:hyperlink>
          </w:p>
        </w:tc>
        <w:tc>
          <w:tcPr>
            <w:tcW w:w="2297" w:type="dxa"/>
          </w:tcPr>
          <w:p w14:paraId="504A1EF1" w14:textId="074EAED5" w:rsidR="00A85F24" w:rsidRDefault="001C3173" w:rsidP="2C1CD632">
            <w:pPr>
              <w:pStyle w:val="NormalBodyText"/>
              <w:rPr>
                <w:color w:val="000000"/>
                <w:sz w:val="22"/>
                <w:szCs w:val="22"/>
              </w:rPr>
            </w:pPr>
            <w:r w:rsidRPr="2C1CD632">
              <w:rPr>
                <w:sz w:val="22"/>
                <w:szCs w:val="22"/>
              </w:rPr>
              <w:t>Self-Leadership &amp; management</w:t>
            </w:r>
          </w:p>
        </w:tc>
      </w:tr>
      <w:tr w:rsidR="005B6AA0" w14:paraId="2C3EFCE3" w14:textId="768695C6" w:rsidTr="2C1CD632">
        <w:tc>
          <w:tcPr>
            <w:tcW w:w="2255" w:type="dxa"/>
          </w:tcPr>
          <w:p w14:paraId="72387A71" w14:textId="27EB4E51" w:rsidR="005B6AA0" w:rsidRDefault="005B6AA0" w:rsidP="2C1CD632">
            <w:pPr>
              <w:pStyle w:val="NormalBodyText"/>
            </w:pPr>
            <w:r w:rsidRPr="2C1CD632">
              <w:rPr>
                <w:sz w:val="22"/>
                <w:szCs w:val="22"/>
              </w:rPr>
              <w:t>Gregory Centre for Church Multiplication</w:t>
            </w:r>
          </w:p>
        </w:tc>
        <w:tc>
          <w:tcPr>
            <w:tcW w:w="3650" w:type="dxa"/>
          </w:tcPr>
          <w:p w14:paraId="7BBE2D05" w14:textId="24CC496A" w:rsidR="005B6AA0" w:rsidRDefault="00C05A32" w:rsidP="2C1CD632">
            <w:pPr>
              <w:pStyle w:val="NormalBodyText"/>
            </w:pPr>
            <w:r w:rsidRPr="2C1CD632">
              <w:rPr>
                <w:sz w:val="22"/>
                <w:szCs w:val="22"/>
              </w:rPr>
              <w:t xml:space="preserve">- </w:t>
            </w:r>
            <w:r w:rsidR="005B6AA0" w:rsidRPr="2C1CD632">
              <w:rPr>
                <w:sz w:val="22"/>
                <w:szCs w:val="22"/>
              </w:rPr>
              <w:t>Training and resources for church planting and pioneering</w:t>
            </w:r>
            <w:r>
              <w:br/>
            </w:r>
            <w:r w:rsidRPr="2C1CD632">
              <w:rPr>
                <w:sz w:val="22"/>
                <w:szCs w:val="22"/>
              </w:rPr>
              <w:t xml:space="preserve">- </w:t>
            </w:r>
            <w:r w:rsidR="005B6AA0" w:rsidRPr="2C1CD632">
              <w:rPr>
                <w:sz w:val="22"/>
                <w:szCs w:val="22"/>
              </w:rPr>
              <w:t>Multiply conference</w:t>
            </w:r>
            <w:r>
              <w:br/>
            </w:r>
            <w:r w:rsidRPr="2C1CD632">
              <w:rPr>
                <w:sz w:val="22"/>
                <w:szCs w:val="22"/>
              </w:rPr>
              <w:t xml:space="preserve">- </w:t>
            </w:r>
            <w:r w:rsidR="005B6AA0" w:rsidRPr="2C1CD632">
              <w:rPr>
                <w:sz w:val="22"/>
                <w:szCs w:val="22"/>
              </w:rPr>
              <w:t>Grow Course - equipping for intentional growth in health, depth and impact</w:t>
            </w:r>
          </w:p>
        </w:tc>
        <w:tc>
          <w:tcPr>
            <w:tcW w:w="2289" w:type="dxa"/>
          </w:tcPr>
          <w:p w14:paraId="1AA0F761" w14:textId="6B00CA05" w:rsidR="005B6AA0" w:rsidRDefault="00000000" w:rsidP="2C1CD632">
            <w:pPr>
              <w:pStyle w:val="NormalBodyText"/>
            </w:pPr>
            <w:hyperlink r:id="rId22">
              <w:r w:rsidR="005B6AA0" w:rsidRPr="2C1CD632">
                <w:rPr>
                  <w:rStyle w:val="Hyperlink"/>
                  <w:sz w:val="22"/>
                  <w:szCs w:val="22"/>
                </w:rPr>
                <w:t>Home - CCX</w:t>
              </w:r>
            </w:hyperlink>
          </w:p>
        </w:tc>
        <w:tc>
          <w:tcPr>
            <w:tcW w:w="2297" w:type="dxa"/>
          </w:tcPr>
          <w:p w14:paraId="242CB18F" w14:textId="18530FD0" w:rsidR="005B6AA0" w:rsidRDefault="005B6AA0" w:rsidP="2C1CD632">
            <w:pPr>
              <w:pStyle w:val="NormalBodyText"/>
            </w:pPr>
            <w:r w:rsidRPr="2C1CD632">
              <w:rPr>
                <w:sz w:val="22"/>
                <w:szCs w:val="22"/>
              </w:rPr>
              <w:t>Discipleship</w:t>
            </w:r>
            <w:r>
              <w:br/>
            </w:r>
            <w:r w:rsidRPr="2C1CD632">
              <w:rPr>
                <w:sz w:val="22"/>
                <w:szCs w:val="22"/>
              </w:rPr>
              <w:t>Outreach</w:t>
            </w:r>
          </w:p>
        </w:tc>
      </w:tr>
      <w:tr w:rsidR="005B6AA0" w14:paraId="6A83B5F7" w14:textId="66E8EC89" w:rsidTr="2C1CD632">
        <w:tc>
          <w:tcPr>
            <w:tcW w:w="2255" w:type="dxa"/>
          </w:tcPr>
          <w:p w14:paraId="0778503C" w14:textId="45926AEA" w:rsidR="005B6AA0" w:rsidRDefault="005B6AA0" w:rsidP="2C1CD632">
            <w:pPr>
              <w:pStyle w:val="NormalBodyText"/>
            </w:pPr>
            <w:r w:rsidRPr="2C1CD632">
              <w:rPr>
                <w:sz w:val="22"/>
                <w:szCs w:val="22"/>
              </w:rPr>
              <w:t xml:space="preserve">Lead Academy </w:t>
            </w:r>
          </w:p>
        </w:tc>
        <w:tc>
          <w:tcPr>
            <w:tcW w:w="3650" w:type="dxa"/>
          </w:tcPr>
          <w:p w14:paraId="2DAAB104" w14:textId="117747A8" w:rsidR="005B6AA0" w:rsidRDefault="00C05A32" w:rsidP="2C1CD632">
            <w:pPr>
              <w:pStyle w:val="NormalBodyText"/>
            </w:pPr>
            <w:r w:rsidRPr="2C1CD632">
              <w:rPr>
                <w:sz w:val="22"/>
                <w:szCs w:val="22"/>
              </w:rPr>
              <w:t xml:space="preserve">- </w:t>
            </w:r>
            <w:r w:rsidR="005B6AA0" w:rsidRPr="2C1CD632">
              <w:rPr>
                <w:sz w:val="22"/>
                <w:szCs w:val="22"/>
              </w:rPr>
              <w:t>Leader2Leader networking and teaching sessions for senior church leaders</w:t>
            </w:r>
            <w:r>
              <w:br/>
            </w:r>
            <w:r w:rsidRPr="2C1CD632">
              <w:rPr>
                <w:sz w:val="22"/>
                <w:szCs w:val="22"/>
              </w:rPr>
              <w:t xml:space="preserve">- </w:t>
            </w:r>
            <w:r w:rsidR="005B6AA0" w:rsidRPr="2C1CD632">
              <w:rPr>
                <w:sz w:val="22"/>
                <w:szCs w:val="22"/>
              </w:rPr>
              <w:t>Learning Communities for church teams</w:t>
            </w:r>
          </w:p>
        </w:tc>
        <w:tc>
          <w:tcPr>
            <w:tcW w:w="2289" w:type="dxa"/>
          </w:tcPr>
          <w:p w14:paraId="5921388F" w14:textId="670FAC6C" w:rsidR="005B6AA0" w:rsidRDefault="00000000" w:rsidP="2C1CD632">
            <w:pPr>
              <w:pStyle w:val="NormalBodyText"/>
            </w:pPr>
            <w:hyperlink r:id="rId23">
              <w:r w:rsidR="005B6AA0" w:rsidRPr="2C1CD632">
                <w:rPr>
                  <w:rStyle w:val="Hyperlink"/>
                  <w:sz w:val="22"/>
                  <w:szCs w:val="22"/>
                </w:rPr>
                <w:t>Home - Lead Academy</w:t>
              </w:r>
            </w:hyperlink>
          </w:p>
        </w:tc>
        <w:tc>
          <w:tcPr>
            <w:tcW w:w="2297" w:type="dxa"/>
          </w:tcPr>
          <w:p w14:paraId="10C72DDF" w14:textId="5F56A91D" w:rsidR="005B6AA0" w:rsidRDefault="005B6AA0" w:rsidP="2C1CD632">
            <w:pPr>
              <w:pStyle w:val="NormalBodyText"/>
            </w:pPr>
            <w:r w:rsidRPr="2C1CD632">
              <w:rPr>
                <w:sz w:val="22"/>
                <w:szCs w:val="22"/>
              </w:rPr>
              <w:t>Leadership</w:t>
            </w:r>
            <w:r>
              <w:br/>
            </w:r>
            <w:r w:rsidRPr="2C1CD632">
              <w:rPr>
                <w:sz w:val="22"/>
                <w:szCs w:val="22"/>
              </w:rPr>
              <w:t>Working Collaboratively</w:t>
            </w:r>
          </w:p>
        </w:tc>
      </w:tr>
      <w:tr w:rsidR="005B6AA0" w14:paraId="3E189752" w14:textId="248BF4EC" w:rsidTr="2C1CD632">
        <w:tc>
          <w:tcPr>
            <w:tcW w:w="2255" w:type="dxa"/>
          </w:tcPr>
          <w:p w14:paraId="59E8B3C6" w14:textId="1AA29D5F" w:rsidR="005B6AA0" w:rsidRDefault="005B6AA0" w:rsidP="2C1CD632">
            <w:pPr>
              <w:pStyle w:val="NormalBodyText"/>
            </w:pPr>
            <w:r w:rsidRPr="2C1CD632">
              <w:rPr>
                <w:sz w:val="22"/>
                <w:szCs w:val="22"/>
              </w:rPr>
              <w:t>LICC</w:t>
            </w:r>
          </w:p>
        </w:tc>
        <w:tc>
          <w:tcPr>
            <w:tcW w:w="3650" w:type="dxa"/>
          </w:tcPr>
          <w:p w14:paraId="4F45941C" w14:textId="12C5B9BA" w:rsidR="005B6AA0" w:rsidRDefault="00C05A32" w:rsidP="2C1CD632">
            <w:pPr>
              <w:pStyle w:val="NormalBodyText"/>
            </w:pPr>
            <w:r w:rsidRPr="2C1CD632">
              <w:rPr>
                <w:sz w:val="22"/>
                <w:szCs w:val="22"/>
              </w:rPr>
              <w:t xml:space="preserve">- </w:t>
            </w:r>
            <w:r w:rsidR="005B6AA0" w:rsidRPr="2C1CD632">
              <w:rPr>
                <w:sz w:val="22"/>
                <w:szCs w:val="22"/>
              </w:rPr>
              <w:t xml:space="preserve">Resources for deepening discipleship </w:t>
            </w:r>
            <w:r w:rsidR="00A563B7" w:rsidRPr="2C1CD632">
              <w:rPr>
                <w:sz w:val="22"/>
                <w:szCs w:val="22"/>
              </w:rPr>
              <w:t xml:space="preserve">in </w:t>
            </w:r>
            <w:r w:rsidR="005B6AA0" w:rsidRPr="2C1CD632">
              <w:rPr>
                <w:sz w:val="22"/>
                <w:szCs w:val="22"/>
              </w:rPr>
              <w:t>congregations</w:t>
            </w:r>
          </w:p>
        </w:tc>
        <w:tc>
          <w:tcPr>
            <w:tcW w:w="2289" w:type="dxa"/>
          </w:tcPr>
          <w:p w14:paraId="034D0DD7" w14:textId="0FE05E81" w:rsidR="005B6AA0" w:rsidRDefault="00000000" w:rsidP="2C1CD632">
            <w:pPr>
              <w:pStyle w:val="NormalBodyText"/>
            </w:pPr>
            <w:hyperlink r:id="rId24">
              <w:r w:rsidR="005B6AA0" w:rsidRPr="2C1CD632">
                <w:rPr>
                  <w:rStyle w:val="Hyperlink"/>
                  <w:sz w:val="22"/>
                  <w:szCs w:val="22"/>
                </w:rPr>
                <w:t>The London Institute for Contemporary Christianity (licc.org.uk)</w:t>
              </w:r>
            </w:hyperlink>
          </w:p>
        </w:tc>
        <w:tc>
          <w:tcPr>
            <w:tcW w:w="2297" w:type="dxa"/>
          </w:tcPr>
          <w:p w14:paraId="283FBD27" w14:textId="2D9640C6" w:rsidR="005B6AA0" w:rsidRDefault="005B6AA0" w:rsidP="2C1CD632">
            <w:pPr>
              <w:pStyle w:val="NormalBodyText"/>
            </w:pPr>
            <w:r w:rsidRPr="2C1CD632">
              <w:rPr>
                <w:sz w:val="22"/>
                <w:szCs w:val="22"/>
              </w:rPr>
              <w:t>Discipleship</w:t>
            </w:r>
          </w:p>
        </w:tc>
      </w:tr>
      <w:tr w:rsidR="004F5B62" w14:paraId="19630E2A" w14:textId="77777777" w:rsidTr="2C1CD632">
        <w:tc>
          <w:tcPr>
            <w:tcW w:w="2255" w:type="dxa"/>
          </w:tcPr>
          <w:p w14:paraId="08F7942E" w14:textId="7A8B646F" w:rsidR="004F5B62" w:rsidRDefault="004F5B62" w:rsidP="2C1CD632">
            <w:pPr>
              <w:pStyle w:val="NormalBodyText"/>
              <w:rPr>
                <w:color w:val="000000"/>
                <w:sz w:val="22"/>
                <w:szCs w:val="22"/>
              </w:rPr>
            </w:pPr>
            <w:r w:rsidRPr="2C1CD632">
              <w:rPr>
                <w:sz w:val="22"/>
                <w:szCs w:val="22"/>
              </w:rPr>
              <w:t>My Professional Development</w:t>
            </w:r>
          </w:p>
        </w:tc>
        <w:tc>
          <w:tcPr>
            <w:tcW w:w="3650" w:type="dxa"/>
          </w:tcPr>
          <w:p w14:paraId="1CFC4C87" w14:textId="7A8E21BA" w:rsidR="004F5B62" w:rsidRDefault="004F5B62" w:rsidP="2C1CD632">
            <w:pPr>
              <w:pStyle w:val="NormalBodyText"/>
              <w:rPr>
                <w:color w:val="000000"/>
                <w:sz w:val="22"/>
                <w:szCs w:val="22"/>
              </w:rPr>
            </w:pPr>
            <w:r w:rsidRPr="2C1CD632">
              <w:rPr>
                <w:sz w:val="22"/>
                <w:szCs w:val="22"/>
              </w:rPr>
              <w:t xml:space="preserve">-Online and in-person courses for development in coaching, </w:t>
            </w:r>
            <w:r w:rsidR="00464554" w:rsidRPr="2C1CD632">
              <w:rPr>
                <w:sz w:val="22"/>
                <w:szCs w:val="22"/>
              </w:rPr>
              <w:t>mentoring and strategic leadership</w:t>
            </w:r>
          </w:p>
        </w:tc>
        <w:tc>
          <w:tcPr>
            <w:tcW w:w="2289" w:type="dxa"/>
          </w:tcPr>
          <w:p w14:paraId="1610AA24" w14:textId="1183D030" w:rsidR="004F5B62" w:rsidRDefault="00000000" w:rsidP="2C1CD632">
            <w:pPr>
              <w:pStyle w:val="NormalBodyText"/>
            </w:pPr>
            <w:hyperlink r:id="rId25">
              <w:r w:rsidR="00F96D00" w:rsidRPr="2C1CD632">
                <w:rPr>
                  <w:rStyle w:val="Hyperlink"/>
                </w:rPr>
                <w:t>Home - My Professional Development (mypd.co.uk)</w:t>
              </w:r>
            </w:hyperlink>
          </w:p>
        </w:tc>
        <w:tc>
          <w:tcPr>
            <w:tcW w:w="2297" w:type="dxa"/>
          </w:tcPr>
          <w:p w14:paraId="185BEB6A" w14:textId="31416A1F" w:rsidR="004F5B62" w:rsidRDefault="007B7FE6" w:rsidP="2C1CD632">
            <w:pPr>
              <w:pStyle w:val="NormalBodyText"/>
              <w:rPr>
                <w:color w:val="000000"/>
                <w:sz w:val="22"/>
                <w:szCs w:val="22"/>
              </w:rPr>
            </w:pPr>
            <w:r w:rsidRPr="2C1CD632">
              <w:rPr>
                <w:sz w:val="22"/>
                <w:szCs w:val="22"/>
              </w:rPr>
              <w:t>Leadership</w:t>
            </w:r>
            <w:r>
              <w:br/>
            </w:r>
            <w:r w:rsidRPr="2C1CD632">
              <w:rPr>
                <w:sz w:val="22"/>
                <w:szCs w:val="22"/>
              </w:rPr>
              <w:t>Working Collaboratively</w:t>
            </w:r>
          </w:p>
        </w:tc>
      </w:tr>
      <w:tr w:rsidR="00913F30" w14:paraId="20D9AD66" w14:textId="77777777" w:rsidTr="2C1CD632">
        <w:tc>
          <w:tcPr>
            <w:tcW w:w="2255" w:type="dxa"/>
          </w:tcPr>
          <w:p w14:paraId="68BBA2F2" w14:textId="64FC9850" w:rsidR="00913F30" w:rsidRDefault="00913F30" w:rsidP="2C1CD632">
            <w:pPr>
              <w:pStyle w:val="NormalBodyText"/>
              <w:rPr>
                <w:color w:val="000000"/>
                <w:sz w:val="22"/>
                <w:szCs w:val="22"/>
              </w:rPr>
            </w:pPr>
            <w:r w:rsidRPr="2C1CD632">
              <w:rPr>
                <w:sz w:val="22"/>
                <w:szCs w:val="22"/>
              </w:rPr>
              <w:t>Prisca</w:t>
            </w:r>
          </w:p>
        </w:tc>
        <w:tc>
          <w:tcPr>
            <w:tcW w:w="3650" w:type="dxa"/>
          </w:tcPr>
          <w:p w14:paraId="01671DF8" w14:textId="5AFB6EB7" w:rsidR="00913F30" w:rsidRDefault="009E2DB2" w:rsidP="2C1CD632">
            <w:pPr>
              <w:pStyle w:val="NormalBodyText"/>
              <w:rPr>
                <w:color w:val="000000"/>
                <w:sz w:val="22"/>
                <w:szCs w:val="22"/>
              </w:rPr>
            </w:pPr>
            <w:r w:rsidRPr="2C1CD632">
              <w:rPr>
                <w:sz w:val="22"/>
                <w:szCs w:val="22"/>
              </w:rPr>
              <w:t>-</w:t>
            </w:r>
            <w:r w:rsidR="006049B7" w:rsidRPr="2C1CD632">
              <w:rPr>
                <w:sz w:val="22"/>
                <w:szCs w:val="22"/>
              </w:rPr>
              <w:t>Hub-based teaching programme for preachers and Bible teachers</w:t>
            </w:r>
          </w:p>
        </w:tc>
        <w:tc>
          <w:tcPr>
            <w:tcW w:w="2289" w:type="dxa"/>
          </w:tcPr>
          <w:p w14:paraId="6BF576D4" w14:textId="02420A7E" w:rsidR="00913F30" w:rsidRDefault="00000000" w:rsidP="2C1CD632">
            <w:pPr>
              <w:pStyle w:val="NormalBodyText"/>
            </w:pPr>
            <w:hyperlink r:id="rId26">
              <w:proofErr w:type="spellStart"/>
              <w:r w:rsidR="009E2DB2" w:rsidRPr="2C1CD632">
                <w:rPr>
                  <w:rStyle w:val="Hyperlink"/>
                </w:rPr>
                <w:t>prisca</w:t>
              </w:r>
              <w:proofErr w:type="spellEnd"/>
            </w:hyperlink>
          </w:p>
        </w:tc>
        <w:tc>
          <w:tcPr>
            <w:tcW w:w="2297" w:type="dxa"/>
          </w:tcPr>
          <w:p w14:paraId="42DC84A6" w14:textId="6D185ED8" w:rsidR="00913F30" w:rsidRDefault="009E2DB2" w:rsidP="2C1CD632">
            <w:pPr>
              <w:pStyle w:val="NormalBodyText"/>
              <w:rPr>
                <w:color w:val="000000"/>
                <w:sz w:val="22"/>
                <w:szCs w:val="22"/>
              </w:rPr>
            </w:pPr>
            <w:r w:rsidRPr="2C1CD632">
              <w:rPr>
                <w:sz w:val="22"/>
                <w:szCs w:val="22"/>
              </w:rPr>
              <w:t>Preaching</w:t>
            </w:r>
          </w:p>
        </w:tc>
      </w:tr>
      <w:tr w:rsidR="005B6AA0" w14:paraId="3DBD1047" w14:textId="26192B26" w:rsidTr="2C1CD632">
        <w:tc>
          <w:tcPr>
            <w:tcW w:w="2255" w:type="dxa"/>
          </w:tcPr>
          <w:p w14:paraId="35909DD4" w14:textId="783FB176" w:rsidR="005B6AA0" w:rsidRDefault="005B6AA0" w:rsidP="2C1CD632">
            <w:pPr>
              <w:pStyle w:val="NormalBodyText"/>
              <w:rPr>
                <w:color w:val="000000"/>
                <w:sz w:val="22"/>
                <w:szCs w:val="22"/>
              </w:rPr>
            </w:pPr>
            <w:r w:rsidRPr="2C1CD632">
              <w:rPr>
                <w:sz w:val="22"/>
                <w:szCs w:val="22"/>
              </w:rPr>
              <w:t>Sarum College</w:t>
            </w:r>
          </w:p>
        </w:tc>
        <w:tc>
          <w:tcPr>
            <w:tcW w:w="3650" w:type="dxa"/>
          </w:tcPr>
          <w:p w14:paraId="08039234" w14:textId="0DDE860B" w:rsidR="005B6AA0" w:rsidRDefault="00C05A32" w:rsidP="2C1CD632">
            <w:pPr>
              <w:pStyle w:val="NormalBodyText"/>
            </w:pPr>
            <w:r w:rsidRPr="2C1CD632">
              <w:rPr>
                <w:sz w:val="22"/>
                <w:szCs w:val="22"/>
              </w:rPr>
              <w:t xml:space="preserve">- </w:t>
            </w:r>
            <w:r w:rsidR="005B6AA0" w:rsidRPr="2C1CD632">
              <w:rPr>
                <w:sz w:val="22"/>
                <w:szCs w:val="22"/>
              </w:rPr>
              <w:t>Short courses in theology and spirituality</w:t>
            </w:r>
            <w:r>
              <w:br/>
            </w:r>
            <w:r w:rsidRPr="2C1CD632">
              <w:rPr>
                <w:sz w:val="22"/>
                <w:szCs w:val="22"/>
              </w:rPr>
              <w:t xml:space="preserve">- </w:t>
            </w:r>
            <w:r w:rsidR="005B6AA0" w:rsidRPr="2C1CD632">
              <w:rPr>
                <w:sz w:val="22"/>
                <w:szCs w:val="22"/>
              </w:rPr>
              <w:t>Training in Spiritual Direction</w:t>
            </w:r>
            <w:r>
              <w:br/>
            </w:r>
            <w:r w:rsidRPr="2C1CD632">
              <w:rPr>
                <w:sz w:val="22"/>
                <w:szCs w:val="22"/>
              </w:rPr>
              <w:t xml:space="preserve">- </w:t>
            </w:r>
            <w:r w:rsidR="005B6AA0" w:rsidRPr="2C1CD632">
              <w:rPr>
                <w:sz w:val="22"/>
                <w:szCs w:val="22"/>
              </w:rPr>
              <w:t>Postgraduate Study and Research</w:t>
            </w:r>
          </w:p>
        </w:tc>
        <w:tc>
          <w:tcPr>
            <w:tcW w:w="2289" w:type="dxa"/>
          </w:tcPr>
          <w:p w14:paraId="59877C6C" w14:textId="7F5A2D40" w:rsidR="005B6AA0" w:rsidRDefault="00000000" w:rsidP="2C1CD632">
            <w:pPr>
              <w:pStyle w:val="NormalBodyText"/>
            </w:pPr>
            <w:hyperlink r:id="rId27">
              <w:r w:rsidR="005B6AA0" w:rsidRPr="2C1CD632">
                <w:rPr>
                  <w:rStyle w:val="Hyperlink"/>
                  <w:sz w:val="22"/>
                  <w:szCs w:val="22"/>
                </w:rPr>
                <w:t>Sarum College: Centre for Learning and Hospitality in Salisbury, England</w:t>
              </w:r>
            </w:hyperlink>
          </w:p>
        </w:tc>
        <w:tc>
          <w:tcPr>
            <w:tcW w:w="2297" w:type="dxa"/>
          </w:tcPr>
          <w:p w14:paraId="2E9926E6" w14:textId="4186F95E" w:rsidR="005B6AA0" w:rsidRDefault="005B6AA0" w:rsidP="2C1CD632">
            <w:pPr>
              <w:pStyle w:val="NormalBodyText"/>
            </w:pPr>
            <w:r w:rsidRPr="2C1CD632">
              <w:rPr>
                <w:sz w:val="22"/>
                <w:szCs w:val="22"/>
              </w:rPr>
              <w:t>Worship</w:t>
            </w:r>
            <w:r>
              <w:br/>
            </w:r>
            <w:r w:rsidRPr="2C1CD632">
              <w:rPr>
                <w:sz w:val="22"/>
                <w:szCs w:val="22"/>
              </w:rPr>
              <w:t>Spirituality</w:t>
            </w:r>
          </w:p>
        </w:tc>
      </w:tr>
      <w:tr w:rsidR="005B6AA0" w14:paraId="0059326C" w14:textId="25934EB0" w:rsidTr="2C1CD632">
        <w:tc>
          <w:tcPr>
            <w:tcW w:w="2255" w:type="dxa"/>
          </w:tcPr>
          <w:p w14:paraId="6D3BB194" w14:textId="4B5F8E7B" w:rsidR="005B6AA0" w:rsidRDefault="005B6AA0" w:rsidP="2C1CD632">
            <w:pPr>
              <w:pStyle w:val="NormalBodyText"/>
              <w:rPr>
                <w:color w:val="000000"/>
                <w:sz w:val="22"/>
                <w:szCs w:val="22"/>
              </w:rPr>
            </w:pPr>
            <w:r w:rsidRPr="2C1CD632">
              <w:rPr>
                <w:sz w:val="22"/>
                <w:szCs w:val="22"/>
              </w:rPr>
              <w:t xml:space="preserve">The </w:t>
            </w:r>
            <w:r w:rsidR="0024050C" w:rsidRPr="2C1CD632">
              <w:rPr>
                <w:sz w:val="22"/>
                <w:szCs w:val="22"/>
              </w:rPr>
              <w:t>C</w:t>
            </w:r>
            <w:r w:rsidRPr="2C1CD632">
              <w:rPr>
                <w:sz w:val="22"/>
                <w:szCs w:val="22"/>
              </w:rPr>
              <w:t>ollege of Preachers</w:t>
            </w:r>
          </w:p>
        </w:tc>
        <w:tc>
          <w:tcPr>
            <w:tcW w:w="3650" w:type="dxa"/>
          </w:tcPr>
          <w:p w14:paraId="26187D38" w14:textId="12381247" w:rsidR="005B6AA0" w:rsidRDefault="00C05A32" w:rsidP="2C1CD632">
            <w:pPr>
              <w:pStyle w:val="NormalBodyText"/>
            </w:pPr>
            <w:r w:rsidRPr="2C1CD632">
              <w:rPr>
                <w:sz w:val="22"/>
                <w:szCs w:val="22"/>
              </w:rPr>
              <w:t xml:space="preserve">- </w:t>
            </w:r>
            <w:r w:rsidR="005B6AA0" w:rsidRPr="2C1CD632">
              <w:rPr>
                <w:sz w:val="22"/>
                <w:szCs w:val="22"/>
              </w:rPr>
              <w:t>Public and bespoke training events on different aspects of preaching</w:t>
            </w:r>
            <w:r>
              <w:br/>
            </w:r>
            <w:r w:rsidRPr="2C1CD632">
              <w:rPr>
                <w:sz w:val="22"/>
                <w:szCs w:val="22"/>
              </w:rPr>
              <w:t xml:space="preserve">- </w:t>
            </w:r>
            <w:r w:rsidR="005B6AA0" w:rsidRPr="2C1CD632">
              <w:rPr>
                <w:sz w:val="22"/>
                <w:szCs w:val="22"/>
              </w:rPr>
              <w:t>Annual Subscription to "The Preacher" magazine</w:t>
            </w:r>
          </w:p>
        </w:tc>
        <w:tc>
          <w:tcPr>
            <w:tcW w:w="2289" w:type="dxa"/>
          </w:tcPr>
          <w:p w14:paraId="55217A2F" w14:textId="0E4CA9EE" w:rsidR="005B6AA0" w:rsidRDefault="00000000" w:rsidP="2C1CD632">
            <w:pPr>
              <w:pStyle w:val="NormalBodyText"/>
            </w:pPr>
            <w:hyperlink r:id="rId28">
              <w:r w:rsidR="005B6AA0" w:rsidRPr="2C1CD632">
                <w:rPr>
                  <w:rStyle w:val="Hyperlink"/>
                  <w:sz w:val="22"/>
                  <w:szCs w:val="22"/>
                </w:rPr>
                <w:t>The College of Preachers</w:t>
              </w:r>
            </w:hyperlink>
          </w:p>
        </w:tc>
        <w:tc>
          <w:tcPr>
            <w:tcW w:w="2297" w:type="dxa"/>
          </w:tcPr>
          <w:p w14:paraId="1F3E71F5" w14:textId="2E1FC676" w:rsidR="005B6AA0" w:rsidRDefault="005B6AA0" w:rsidP="2C1CD632">
            <w:pPr>
              <w:pStyle w:val="NormalBodyText"/>
            </w:pPr>
            <w:r w:rsidRPr="2C1CD632">
              <w:rPr>
                <w:sz w:val="22"/>
                <w:szCs w:val="22"/>
              </w:rPr>
              <w:t>Preaching</w:t>
            </w:r>
          </w:p>
        </w:tc>
      </w:tr>
      <w:tr w:rsidR="005B6AA0" w14:paraId="5AF80638" w14:textId="2652500B" w:rsidTr="2C1CD632">
        <w:tc>
          <w:tcPr>
            <w:tcW w:w="2255" w:type="dxa"/>
          </w:tcPr>
          <w:p w14:paraId="1C71CA27" w14:textId="140D5CC9" w:rsidR="005B6AA0" w:rsidRDefault="005B6AA0" w:rsidP="2C1CD632">
            <w:pPr>
              <w:pStyle w:val="NormalBodyText"/>
              <w:rPr>
                <w:color w:val="000000"/>
                <w:sz w:val="22"/>
                <w:szCs w:val="22"/>
              </w:rPr>
            </w:pPr>
            <w:r w:rsidRPr="2C1CD632">
              <w:rPr>
                <w:sz w:val="22"/>
                <w:szCs w:val="22"/>
              </w:rPr>
              <w:t>Waverley Abbey College</w:t>
            </w:r>
          </w:p>
        </w:tc>
        <w:tc>
          <w:tcPr>
            <w:tcW w:w="3650" w:type="dxa"/>
          </w:tcPr>
          <w:p w14:paraId="5464F2F6" w14:textId="2EF61AB0" w:rsidR="005B6AA0" w:rsidRDefault="00C05A32" w:rsidP="2C1CD632">
            <w:pPr>
              <w:pStyle w:val="NormalBodyText"/>
            </w:pPr>
            <w:r w:rsidRPr="2C1CD632">
              <w:rPr>
                <w:sz w:val="22"/>
                <w:szCs w:val="22"/>
              </w:rPr>
              <w:t xml:space="preserve">- </w:t>
            </w:r>
            <w:r w:rsidR="005B6AA0" w:rsidRPr="2C1CD632">
              <w:rPr>
                <w:sz w:val="22"/>
                <w:szCs w:val="22"/>
              </w:rPr>
              <w:t>Training in counselling, spiritual formation, chaplaincy and leadership through short courses, postgraduate routes</w:t>
            </w:r>
            <w:r w:rsidR="00A563B7" w:rsidRPr="2C1CD632">
              <w:rPr>
                <w:sz w:val="22"/>
                <w:szCs w:val="22"/>
              </w:rPr>
              <w:t>. C</w:t>
            </w:r>
            <w:r w:rsidR="005B6AA0" w:rsidRPr="2C1CD632">
              <w:rPr>
                <w:sz w:val="22"/>
                <w:szCs w:val="22"/>
              </w:rPr>
              <w:t>PD modules in mentoring and Coaching, pastoral care and spiritual direction</w:t>
            </w:r>
          </w:p>
        </w:tc>
        <w:tc>
          <w:tcPr>
            <w:tcW w:w="2289" w:type="dxa"/>
          </w:tcPr>
          <w:p w14:paraId="392852AA" w14:textId="13EA43D2" w:rsidR="005B6AA0" w:rsidRDefault="00000000" w:rsidP="2C1CD632">
            <w:pPr>
              <w:pStyle w:val="NormalBodyText"/>
            </w:pPr>
            <w:hyperlink r:id="rId29">
              <w:r w:rsidR="005B6AA0" w:rsidRPr="2C1CD632">
                <w:rPr>
                  <w:rStyle w:val="Hyperlink"/>
                  <w:sz w:val="22"/>
                  <w:szCs w:val="22"/>
                </w:rPr>
                <w:t>Waverley Abbey College</w:t>
              </w:r>
            </w:hyperlink>
          </w:p>
        </w:tc>
        <w:tc>
          <w:tcPr>
            <w:tcW w:w="2297" w:type="dxa"/>
          </w:tcPr>
          <w:p w14:paraId="3ED5735D" w14:textId="1D388EFB" w:rsidR="005B6AA0" w:rsidRDefault="005B6AA0" w:rsidP="2C1CD632">
            <w:pPr>
              <w:pStyle w:val="NormalBodyText"/>
            </w:pPr>
            <w:r w:rsidRPr="2C1CD632">
              <w:rPr>
                <w:sz w:val="22"/>
                <w:szCs w:val="22"/>
              </w:rPr>
              <w:t>Pastoral Care</w:t>
            </w:r>
            <w:r>
              <w:br/>
            </w:r>
            <w:r w:rsidRPr="2C1CD632">
              <w:rPr>
                <w:sz w:val="22"/>
                <w:szCs w:val="22"/>
              </w:rPr>
              <w:t>Spirituality</w:t>
            </w:r>
          </w:p>
        </w:tc>
      </w:tr>
    </w:tbl>
    <w:p w14:paraId="2579CFBB" w14:textId="3A5EB6C3" w:rsidR="00816B67" w:rsidRDefault="00816B67" w:rsidP="006F2B05">
      <w:pPr>
        <w:pStyle w:val="NormalBodyText"/>
      </w:pPr>
    </w:p>
    <w:sectPr w:rsidR="00816B67" w:rsidSect="0071279E">
      <w:headerReference w:type="default" r:id="rId30"/>
      <w:footerReference w:type="default" r:id="rId31"/>
      <w:headerReference w:type="first" r:id="rId32"/>
      <w:footerReference w:type="first" r:id="rId33"/>
      <w:pgSz w:w="11900" w:h="16840" w:code="9"/>
      <w:pgMar w:top="1702" w:right="1270" w:bottom="1702" w:left="1134" w:header="0"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4693F" w14:textId="77777777" w:rsidR="008E7CA4" w:rsidRDefault="008E7CA4">
      <w:pPr>
        <w:spacing w:after="0"/>
      </w:pPr>
      <w:r>
        <w:separator/>
      </w:r>
    </w:p>
  </w:endnote>
  <w:endnote w:type="continuationSeparator" w:id="0">
    <w:p w14:paraId="6B9929AC" w14:textId="77777777" w:rsidR="008E7CA4" w:rsidRDefault="008E7CA4">
      <w:pPr>
        <w:spacing w:after="0"/>
      </w:pPr>
      <w:r>
        <w:continuationSeparator/>
      </w:r>
    </w:p>
  </w:endnote>
  <w:endnote w:type="continuationNotice" w:id="1">
    <w:p w14:paraId="5F63ADE4" w14:textId="77777777" w:rsidR="008E7CA4" w:rsidRDefault="008E7C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CC6F" w14:textId="77777777" w:rsidR="00CE0888" w:rsidRPr="004A4417" w:rsidRDefault="00CE0888" w:rsidP="00CE0888">
    <w:pPr>
      <w:pStyle w:val="NormalBodyText"/>
      <w:rPr>
        <w:lang w:val="de-DE"/>
      </w:rPr>
    </w:pPr>
    <w:r w:rsidRPr="004A4417">
      <w:rPr>
        <w:b/>
        <w:color w:val="892331"/>
        <w:lang w:val="de-DE"/>
      </w:rPr>
      <w:t>T:</w:t>
    </w:r>
    <w:r w:rsidRPr="004A4417">
      <w:rPr>
        <w:color w:val="002D73"/>
        <w:lang w:val="de-DE"/>
      </w:rPr>
      <w:t xml:space="preserve"> 01483 790300  </w:t>
    </w:r>
    <w:r w:rsidRPr="004A4417">
      <w:rPr>
        <w:b/>
        <w:color w:val="892331"/>
        <w:lang w:val="de-DE"/>
      </w:rPr>
      <w:t>E:</w:t>
    </w:r>
    <w:r w:rsidRPr="004A4417">
      <w:rPr>
        <w:color w:val="002D73"/>
        <w:lang w:val="de-DE"/>
      </w:rPr>
      <w:t xml:space="preserve"> info@cofeguildford.org.uk</w:t>
    </w:r>
    <w:r w:rsidRPr="004A4417">
      <w:rPr>
        <w:lang w:val="de-DE"/>
      </w:rPr>
      <w:t xml:space="preserve">  </w:t>
    </w:r>
    <w:r w:rsidR="00E340B7" w:rsidRPr="004A4417">
      <w:rPr>
        <w:b/>
        <w:color w:val="8B2332"/>
        <w:lang w:val="de-DE"/>
      </w:rPr>
      <w:t>www.cofeguildford.org.uk</w:t>
    </w:r>
    <w:r w:rsidR="00E340B7" w:rsidRPr="004A4417">
      <w:rPr>
        <w:b/>
        <w:color w:val="8B2332"/>
        <w:lang w:val="de-DE"/>
      </w:rPr>
      <w:tab/>
    </w:r>
    <w:r w:rsidR="00E340B7" w:rsidRPr="004A4417">
      <w:rPr>
        <w:b/>
        <w:color w:val="8B2332"/>
        <w:lang w:val="de-DE"/>
      </w:rPr>
      <w:tab/>
    </w:r>
    <w:r w:rsidR="00E340B7" w:rsidRPr="004A4417">
      <w:rPr>
        <w:sz w:val="20"/>
        <w:lang w:val="de-DE"/>
      </w:rPr>
      <w:t xml:space="preserve">Page | </w:t>
    </w:r>
    <w:r w:rsidR="00E340B7" w:rsidRPr="00E340B7">
      <w:rPr>
        <w:sz w:val="20"/>
        <w:lang w:val="fr-FR"/>
      </w:rPr>
      <w:fldChar w:fldCharType="begin"/>
    </w:r>
    <w:r w:rsidR="00E340B7" w:rsidRPr="004A4417">
      <w:rPr>
        <w:sz w:val="20"/>
        <w:lang w:val="de-DE"/>
      </w:rPr>
      <w:instrText xml:space="preserve"> PAGE   \* MERGEFORMAT </w:instrText>
    </w:r>
    <w:r w:rsidR="00E340B7" w:rsidRPr="00E340B7">
      <w:rPr>
        <w:sz w:val="20"/>
        <w:lang w:val="fr-FR"/>
      </w:rPr>
      <w:fldChar w:fldCharType="separate"/>
    </w:r>
    <w:r w:rsidR="0071279E" w:rsidRPr="004A4417">
      <w:rPr>
        <w:noProof/>
        <w:sz w:val="20"/>
        <w:lang w:val="de-DE"/>
      </w:rPr>
      <w:t>2</w:t>
    </w:r>
    <w:r w:rsidR="00E340B7" w:rsidRPr="00E340B7">
      <w:rPr>
        <w:noProof/>
        <w:sz w:val="20"/>
        <w:lang w:val="fr-FR"/>
      </w:rPr>
      <w:fldChar w:fldCharType="end"/>
    </w:r>
  </w:p>
  <w:p w14:paraId="0C04946C" w14:textId="77777777" w:rsidR="00CE0888" w:rsidRPr="004A4417" w:rsidRDefault="00CE0888" w:rsidP="00AA66EF">
    <w:pPr>
      <w:pStyle w:val="Footer"/>
      <w:spacing w:line="120" w:lineRule="exact"/>
      <w:ind w:left="567"/>
      <w:rPr>
        <w:lang w:val="de-DE"/>
      </w:rPr>
    </w:pPr>
  </w:p>
  <w:p w14:paraId="26BE9B66" w14:textId="77777777" w:rsidR="00CE0888" w:rsidRPr="004A4417" w:rsidRDefault="00CE0888" w:rsidP="002950D7">
    <w:pPr>
      <w:pStyle w:val="CharityNumbertextfooter"/>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5A4E" w14:textId="77777777" w:rsidR="00745AD3" w:rsidRPr="004A4417" w:rsidRDefault="00745AD3" w:rsidP="00745AD3">
    <w:pPr>
      <w:pStyle w:val="NormalBodyText"/>
      <w:rPr>
        <w:lang w:val="de-DE"/>
      </w:rPr>
    </w:pPr>
    <w:r w:rsidRPr="004A4417">
      <w:rPr>
        <w:b/>
        <w:color w:val="892331"/>
        <w:lang w:val="de-DE"/>
      </w:rPr>
      <w:t>T:</w:t>
    </w:r>
    <w:r w:rsidRPr="004A4417">
      <w:rPr>
        <w:color w:val="002D73"/>
        <w:lang w:val="de-DE"/>
      </w:rPr>
      <w:t xml:space="preserve"> 01483 790300  </w:t>
    </w:r>
    <w:r w:rsidRPr="004A4417">
      <w:rPr>
        <w:b/>
        <w:color w:val="892331"/>
        <w:lang w:val="de-DE"/>
      </w:rPr>
      <w:t>E:</w:t>
    </w:r>
    <w:r w:rsidRPr="004A4417">
      <w:rPr>
        <w:color w:val="002D73"/>
        <w:lang w:val="de-DE"/>
      </w:rPr>
      <w:t xml:space="preserve"> info@cofeguildford.org.uk</w:t>
    </w:r>
    <w:r w:rsidRPr="004A4417">
      <w:rPr>
        <w:lang w:val="de-DE"/>
      </w:rPr>
      <w:t xml:space="preserve">  </w:t>
    </w:r>
    <w:r w:rsidRPr="004A4417">
      <w:rPr>
        <w:b/>
        <w:color w:val="8B2332"/>
        <w:lang w:val="de-DE"/>
      </w:rPr>
      <w:t>www.cofeguildford.org.uk</w:t>
    </w:r>
    <w:r w:rsidRPr="004A4417">
      <w:rPr>
        <w:b/>
        <w:color w:val="8B2332"/>
        <w:lang w:val="de-DE"/>
      </w:rPr>
      <w:tab/>
    </w:r>
    <w:r w:rsidRPr="004A4417">
      <w:rPr>
        <w:b/>
        <w:color w:val="8B2332"/>
        <w:lang w:val="de-DE"/>
      </w:rPr>
      <w:tab/>
    </w:r>
  </w:p>
  <w:p w14:paraId="6C395067" w14:textId="77777777" w:rsidR="00745AD3" w:rsidRPr="004A4417" w:rsidRDefault="00745AD3" w:rsidP="00745AD3">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1ED1D" w14:textId="77777777" w:rsidR="008E7CA4" w:rsidRDefault="008E7CA4">
      <w:pPr>
        <w:spacing w:after="0"/>
      </w:pPr>
      <w:r>
        <w:separator/>
      </w:r>
    </w:p>
  </w:footnote>
  <w:footnote w:type="continuationSeparator" w:id="0">
    <w:p w14:paraId="1ACE4E61" w14:textId="77777777" w:rsidR="008E7CA4" w:rsidRDefault="008E7CA4">
      <w:pPr>
        <w:spacing w:after="0"/>
      </w:pPr>
      <w:r>
        <w:continuationSeparator/>
      </w:r>
    </w:p>
  </w:footnote>
  <w:footnote w:type="continuationNotice" w:id="1">
    <w:p w14:paraId="0DDF38A3" w14:textId="77777777" w:rsidR="008E7CA4" w:rsidRDefault="008E7C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A2A4" w14:textId="77777777" w:rsidR="000C0B43" w:rsidRDefault="00701893">
    <w:pPr>
      <w:pStyle w:val="Header"/>
    </w:pPr>
    <w:r>
      <w:rPr>
        <w:noProof/>
        <w:lang w:eastAsia="en-GB"/>
      </w:rPr>
      <w:drawing>
        <wp:anchor distT="0" distB="0" distL="114300" distR="114300" simplePos="0" relativeHeight="251658241" behindDoc="1" locked="0" layoutInCell="1" allowOverlap="1" wp14:anchorId="59E2274D" wp14:editId="3E18E915">
          <wp:simplePos x="0" y="0"/>
          <wp:positionH relativeFrom="page">
            <wp:align>right</wp:align>
          </wp:positionH>
          <wp:positionV relativeFrom="paragraph">
            <wp:posOffset>11430</wp:posOffset>
          </wp:positionV>
          <wp:extent cx="7583170" cy="1057275"/>
          <wp:effectExtent l="0" t="0" r="0" b="0"/>
          <wp:wrapTight wrapText="bothSides">
            <wp:wrapPolygon edited="0">
              <wp:start x="15085" y="1168"/>
              <wp:lineTo x="15085" y="18681"/>
              <wp:lineTo x="20999" y="18681"/>
              <wp:lineTo x="21054" y="1168"/>
              <wp:lineTo x="15085" y="1168"/>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24586"/>
                  <a:stretch/>
                </pic:blipFill>
                <pic:spPr bwMode="auto">
                  <a:xfrm>
                    <a:off x="0" y="0"/>
                    <a:ext cx="758317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4D6B3D" w14:textId="77777777" w:rsidR="000C0B43" w:rsidRDefault="000C0B43">
    <w:pPr>
      <w:pStyle w:val="Header"/>
    </w:pPr>
  </w:p>
  <w:p w14:paraId="5717A7B9" w14:textId="77777777" w:rsidR="000C0B43" w:rsidRDefault="000C0B43">
    <w:pPr>
      <w:pStyle w:val="Header"/>
    </w:pPr>
  </w:p>
  <w:p w14:paraId="418A569F" w14:textId="77777777" w:rsidR="000C0B43" w:rsidRDefault="000C0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5A48" w14:textId="77777777" w:rsidR="00CF0658" w:rsidRDefault="00701893">
    <w:pPr>
      <w:pStyle w:val="Header"/>
    </w:pPr>
    <w:r>
      <w:rPr>
        <w:noProof/>
        <w:lang w:eastAsia="en-GB"/>
      </w:rPr>
      <w:drawing>
        <wp:anchor distT="0" distB="0" distL="114300" distR="114300" simplePos="0" relativeHeight="251658240" behindDoc="1" locked="0" layoutInCell="1" allowOverlap="1" wp14:anchorId="3440B14C" wp14:editId="65A32E7A">
          <wp:simplePos x="0" y="0"/>
          <wp:positionH relativeFrom="column">
            <wp:posOffset>-729615</wp:posOffset>
          </wp:positionH>
          <wp:positionV relativeFrom="paragraph">
            <wp:posOffset>-8890</wp:posOffset>
          </wp:positionV>
          <wp:extent cx="7583170" cy="933450"/>
          <wp:effectExtent l="0" t="0" r="0" b="0"/>
          <wp:wrapTight wrapText="bothSides">
            <wp:wrapPolygon edited="0">
              <wp:start x="15085" y="1322"/>
              <wp:lineTo x="15085" y="20718"/>
              <wp:lineTo x="21054" y="20718"/>
              <wp:lineTo x="21054" y="1322"/>
              <wp:lineTo x="15085" y="1322"/>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8570"/>
                  <a:stretch/>
                </pic:blipFill>
                <pic:spPr bwMode="auto">
                  <a:xfrm>
                    <a:off x="0" y="0"/>
                    <a:ext cx="7583170"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4C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DE2E0C"/>
    <w:multiLevelType w:val="hybridMultilevel"/>
    <w:tmpl w:val="A7C80D56"/>
    <w:lvl w:ilvl="0" w:tplc="C390E570">
      <w:start w:val="5"/>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C5988"/>
    <w:multiLevelType w:val="hybridMultilevel"/>
    <w:tmpl w:val="9B84B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CE5D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3349C7"/>
    <w:multiLevelType w:val="hybridMultilevel"/>
    <w:tmpl w:val="4CF6E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B54DB"/>
    <w:multiLevelType w:val="hybridMultilevel"/>
    <w:tmpl w:val="1E5E6EE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1A4F5A"/>
    <w:multiLevelType w:val="multilevel"/>
    <w:tmpl w:val="ED80F5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6C342A"/>
    <w:multiLevelType w:val="hybridMultilevel"/>
    <w:tmpl w:val="BCCC5932"/>
    <w:lvl w:ilvl="0" w:tplc="08090015">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9A70CD"/>
    <w:multiLevelType w:val="hybridMultilevel"/>
    <w:tmpl w:val="855A3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E60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C17B36"/>
    <w:multiLevelType w:val="hybridMultilevel"/>
    <w:tmpl w:val="25DE3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F96E73"/>
    <w:multiLevelType w:val="hybridMultilevel"/>
    <w:tmpl w:val="434AF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E5315D"/>
    <w:multiLevelType w:val="hybridMultilevel"/>
    <w:tmpl w:val="AAFE69D6"/>
    <w:lvl w:ilvl="0" w:tplc="2BA26CAE">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FD6E4D"/>
    <w:multiLevelType w:val="multilevel"/>
    <w:tmpl w:val="0144C436"/>
    <w:lvl w:ilvl="0">
      <w:start w:val="1"/>
      <w:numFmt w:val="lowerLetter"/>
      <w:lvlText w:val="%1)"/>
      <w:lvlJc w:val="left"/>
      <w:pPr>
        <w:ind w:left="720" w:hanging="360"/>
      </w:pPr>
      <w:rPr>
        <w:rFonts w:hint="default"/>
        <w:b w:val="0"/>
        <w:bCs w:val="0"/>
        <w:i w:val="0"/>
        <w:iCs w:val="0"/>
        <w:w w:val="100"/>
        <w:sz w:val="24"/>
        <w:szCs w:val="24"/>
        <w:lang w:val="en-GB" w:eastAsia="en-US" w:bidi="ar-SA"/>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7FD15CA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21869010">
    <w:abstractNumId w:val="10"/>
  </w:num>
  <w:num w:numId="2" w16cid:durableId="219564308">
    <w:abstractNumId w:val="2"/>
  </w:num>
  <w:num w:numId="3" w16cid:durableId="408963521">
    <w:abstractNumId w:val="5"/>
  </w:num>
  <w:num w:numId="4" w16cid:durableId="1736736762">
    <w:abstractNumId w:val="4"/>
  </w:num>
  <w:num w:numId="5" w16cid:durableId="1584801892">
    <w:abstractNumId w:val="8"/>
  </w:num>
  <w:num w:numId="6" w16cid:durableId="1886065642">
    <w:abstractNumId w:val="14"/>
  </w:num>
  <w:num w:numId="7" w16cid:durableId="1648239736">
    <w:abstractNumId w:val="9"/>
  </w:num>
  <w:num w:numId="8" w16cid:durableId="412513882">
    <w:abstractNumId w:val="3"/>
  </w:num>
  <w:num w:numId="9" w16cid:durableId="963851320">
    <w:abstractNumId w:val="11"/>
  </w:num>
  <w:num w:numId="10" w16cid:durableId="47071968">
    <w:abstractNumId w:val="0"/>
  </w:num>
  <w:num w:numId="11" w16cid:durableId="1148786054">
    <w:abstractNumId w:val="6"/>
  </w:num>
  <w:num w:numId="12" w16cid:durableId="1020938569">
    <w:abstractNumId w:val="13"/>
  </w:num>
  <w:num w:numId="13" w16cid:durableId="708802035">
    <w:abstractNumId w:val="7"/>
  </w:num>
  <w:num w:numId="14" w16cid:durableId="321737135">
    <w:abstractNumId w:val="1"/>
  </w:num>
  <w:num w:numId="15" w16cid:durableId="19734861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Y0NzIwNLA0NjdV0lEKTi0uzszPAykwqgUAG/0I5SwAAAA="/>
  </w:docVars>
  <w:rsids>
    <w:rsidRoot w:val="008026C1"/>
    <w:rsid w:val="000068A2"/>
    <w:rsid w:val="00017FF5"/>
    <w:rsid w:val="00020826"/>
    <w:rsid w:val="00031674"/>
    <w:rsid w:val="000376A4"/>
    <w:rsid w:val="00037F91"/>
    <w:rsid w:val="00044560"/>
    <w:rsid w:val="00052323"/>
    <w:rsid w:val="00054B9F"/>
    <w:rsid w:val="00056306"/>
    <w:rsid w:val="00061126"/>
    <w:rsid w:val="00075C3F"/>
    <w:rsid w:val="00082619"/>
    <w:rsid w:val="0008377C"/>
    <w:rsid w:val="000C0B43"/>
    <w:rsid w:val="000D2A29"/>
    <w:rsid w:val="000E22B3"/>
    <w:rsid w:val="000E65F8"/>
    <w:rsid w:val="00105EEF"/>
    <w:rsid w:val="00106549"/>
    <w:rsid w:val="00112E95"/>
    <w:rsid w:val="00143CC2"/>
    <w:rsid w:val="0014450E"/>
    <w:rsid w:val="0017089D"/>
    <w:rsid w:val="00173A0E"/>
    <w:rsid w:val="001766E6"/>
    <w:rsid w:val="00190269"/>
    <w:rsid w:val="00193A93"/>
    <w:rsid w:val="001A5CD0"/>
    <w:rsid w:val="001A719C"/>
    <w:rsid w:val="001C3173"/>
    <w:rsid w:val="001D7E6E"/>
    <w:rsid w:val="001E46D2"/>
    <w:rsid w:val="00212192"/>
    <w:rsid w:val="002163EC"/>
    <w:rsid w:val="002221B4"/>
    <w:rsid w:val="00230A54"/>
    <w:rsid w:val="002310D3"/>
    <w:rsid w:val="002322F4"/>
    <w:rsid w:val="00234B33"/>
    <w:rsid w:val="002358DF"/>
    <w:rsid w:val="0023777A"/>
    <w:rsid w:val="0024050C"/>
    <w:rsid w:val="00240B25"/>
    <w:rsid w:val="00277114"/>
    <w:rsid w:val="00280A9D"/>
    <w:rsid w:val="00287950"/>
    <w:rsid w:val="00290010"/>
    <w:rsid w:val="00290642"/>
    <w:rsid w:val="002950D7"/>
    <w:rsid w:val="00296A09"/>
    <w:rsid w:val="002C0A81"/>
    <w:rsid w:val="002C2534"/>
    <w:rsid w:val="002D11C4"/>
    <w:rsid w:val="002D4898"/>
    <w:rsid w:val="002D6760"/>
    <w:rsid w:val="002F0824"/>
    <w:rsid w:val="0031702A"/>
    <w:rsid w:val="00320F5D"/>
    <w:rsid w:val="003243D5"/>
    <w:rsid w:val="00331DB8"/>
    <w:rsid w:val="00332253"/>
    <w:rsid w:val="00363F9C"/>
    <w:rsid w:val="003656C3"/>
    <w:rsid w:val="003679AD"/>
    <w:rsid w:val="00372969"/>
    <w:rsid w:val="00377308"/>
    <w:rsid w:val="0038560A"/>
    <w:rsid w:val="003F52C8"/>
    <w:rsid w:val="004008EE"/>
    <w:rsid w:val="00414C7D"/>
    <w:rsid w:val="00432359"/>
    <w:rsid w:val="0043285B"/>
    <w:rsid w:val="00440A5B"/>
    <w:rsid w:val="00445AEC"/>
    <w:rsid w:val="00453A5B"/>
    <w:rsid w:val="00464554"/>
    <w:rsid w:val="0047132C"/>
    <w:rsid w:val="004729B0"/>
    <w:rsid w:val="00474FC1"/>
    <w:rsid w:val="00490613"/>
    <w:rsid w:val="00490B87"/>
    <w:rsid w:val="004A0B1C"/>
    <w:rsid w:val="004A4417"/>
    <w:rsid w:val="004B6C00"/>
    <w:rsid w:val="004D194D"/>
    <w:rsid w:val="004D7C50"/>
    <w:rsid w:val="004F02CE"/>
    <w:rsid w:val="004F5B62"/>
    <w:rsid w:val="004F7AE7"/>
    <w:rsid w:val="00507FEE"/>
    <w:rsid w:val="005146F7"/>
    <w:rsid w:val="005153EC"/>
    <w:rsid w:val="00524A21"/>
    <w:rsid w:val="00537E30"/>
    <w:rsid w:val="00555DCC"/>
    <w:rsid w:val="00573C4E"/>
    <w:rsid w:val="0057449B"/>
    <w:rsid w:val="00583E05"/>
    <w:rsid w:val="00584FE6"/>
    <w:rsid w:val="005A6D21"/>
    <w:rsid w:val="005B6AA0"/>
    <w:rsid w:val="005F4817"/>
    <w:rsid w:val="005F6B91"/>
    <w:rsid w:val="006049B7"/>
    <w:rsid w:val="00625471"/>
    <w:rsid w:val="0062690D"/>
    <w:rsid w:val="00636DDD"/>
    <w:rsid w:val="0064354D"/>
    <w:rsid w:val="0064388A"/>
    <w:rsid w:val="00655375"/>
    <w:rsid w:val="00655516"/>
    <w:rsid w:val="00662B33"/>
    <w:rsid w:val="006828A2"/>
    <w:rsid w:val="00684D97"/>
    <w:rsid w:val="006F2B05"/>
    <w:rsid w:val="006F4A2F"/>
    <w:rsid w:val="006F6D11"/>
    <w:rsid w:val="00701893"/>
    <w:rsid w:val="00711FBF"/>
    <w:rsid w:val="0071279E"/>
    <w:rsid w:val="007209A0"/>
    <w:rsid w:val="00725A97"/>
    <w:rsid w:val="007326E8"/>
    <w:rsid w:val="00733696"/>
    <w:rsid w:val="00734A99"/>
    <w:rsid w:val="00736491"/>
    <w:rsid w:val="00745AD3"/>
    <w:rsid w:val="00746D0F"/>
    <w:rsid w:val="00751256"/>
    <w:rsid w:val="00752A79"/>
    <w:rsid w:val="00755B15"/>
    <w:rsid w:val="00774DC4"/>
    <w:rsid w:val="007A4D6D"/>
    <w:rsid w:val="007B7FE6"/>
    <w:rsid w:val="007C4A30"/>
    <w:rsid w:val="008026C1"/>
    <w:rsid w:val="00811CFD"/>
    <w:rsid w:val="00816B67"/>
    <w:rsid w:val="00821672"/>
    <w:rsid w:val="00830915"/>
    <w:rsid w:val="00830E3D"/>
    <w:rsid w:val="00840E00"/>
    <w:rsid w:val="00844802"/>
    <w:rsid w:val="00853176"/>
    <w:rsid w:val="00854C81"/>
    <w:rsid w:val="00885903"/>
    <w:rsid w:val="00895BEA"/>
    <w:rsid w:val="008A43BF"/>
    <w:rsid w:val="008A72DC"/>
    <w:rsid w:val="008B0847"/>
    <w:rsid w:val="008E55E5"/>
    <w:rsid w:val="008E7CA4"/>
    <w:rsid w:val="00900343"/>
    <w:rsid w:val="00913F30"/>
    <w:rsid w:val="00921FD3"/>
    <w:rsid w:val="00925E60"/>
    <w:rsid w:val="00942448"/>
    <w:rsid w:val="00944211"/>
    <w:rsid w:val="009552D2"/>
    <w:rsid w:val="0098227C"/>
    <w:rsid w:val="0098438D"/>
    <w:rsid w:val="00990F63"/>
    <w:rsid w:val="00997C86"/>
    <w:rsid w:val="009A3726"/>
    <w:rsid w:val="009B564F"/>
    <w:rsid w:val="009B7948"/>
    <w:rsid w:val="009C7C62"/>
    <w:rsid w:val="009E2DB2"/>
    <w:rsid w:val="009E5FC2"/>
    <w:rsid w:val="00A0055F"/>
    <w:rsid w:val="00A03D99"/>
    <w:rsid w:val="00A20E48"/>
    <w:rsid w:val="00A34520"/>
    <w:rsid w:val="00A47105"/>
    <w:rsid w:val="00A476A9"/>
    <w:rsid w:val="00A563B7"/>
    <w:rsid w:val="00A75DFE"/>
    <w:rsid w:val="00A85F24"/>
    <w:rsid w:val="00A8619B"/>
    <w:rsid w:val="00A90F0A"/>
    <w:rsid w:val="00AA66EF"/>
    <w:rsid w:val="00AF2D5D"/>
    <w:rsid w:val="00B10448"/>
    <w:rsid w:val="00B12474"/>
    <w:rsid w:val="00B301F6"/>
    <w:rsid w:val="00B33E6E"/>
    <w:rsid w:val="00B72A74"/>
    <w:rsid w:val="00B75F2F"/>
    <w:rsid w:val="00B7662C"/>
    <w:rsid w:val="00B818BF"/>
    <w:rsid w:val="00B842E3"/>
    <w:rsid w:val="00B87FD5"/>
    <w:rsid w:val="00B91C79"/>
    <w:rsid w:val="00B94179"/>
    <w:rsid w:val="00BB114B"/>
    <w:rsid w:val="00BC1AED"/>
    <w:rsid w:val="00BE2119"/>
    <w:rsid w:val="00C010F0"/>
    <w:rsid w:val="00C05A32"/>
    <w:rsid w:val="00C10DC8"/>
    <w:rsid w:val="00C128B4"/>
    <w:rsid w:val="00C23C82"/>
    <w:rsid w:val="00C54D9C"/>
    <w:rsid w:val="00C6387D"/>
    <w:rsid w:val="00CA1FCB"/>
    <w:rsid w:val="00CE0888"/>
    <w:rsid w:val="00CF0658"/>
    <w:rsid w:val="00CF2F05"/>
    <w:rsid w:val="00D058C1"/>
    <w:rsid w:val="00D21AE7"/>
    <w:rsid w:val="00D35910"/>
    <w:rsid w:val="00D36778"/>
    <w:rsid w:val="00D53660"/>
    <w:rsid w:val="00D54E1F"/>
    <w:rsid w:val="00D575F6"/>
    <w:rsid w:val="00D61201"/>
    <w:rsid w:val="00D62E2D"/>
    <w:rsid w:val="00D876C2"/>
    <w:rsid w:val="00DB5019"/>
    <w:rsid w:val="00DC28B8"/>
    <w:rsid w:val="00DD6F41"/>
    <w:rsid w:val="00DF0CCE"/>
    <w:rsid w:val="00DF70F1"/>
    <w:rsid w:val="00E21223"/>
    <w:rsid w:val="00E25A79"/>
    <w:rsid w:val="00E340B7"/>
    <w:rsid w:val="00E45860"/>
    <w:rsid w:val="00E53FDB"/>
    <w:rsid w:val="00E649F4"/>
    <w:rsid w:val="00E72350"/>
    <w:rsid w:val="00E74B31"/>
    <w:rsid w:val="00E7500D"/>
    <w:rsid w:val="00E90DF3"/>
    <w:rsid w:val="00E91AF5"/>
    <w:rsid w:val="00E9320C"/>
    <w:rsid w:val="00E94352"/>
    <w:rsid w:val="00EB3567"/>
    <w:rsid w:val="00EE3D65"/>
    <w:rsid w:val="00F01348"/>
    <w:rsid w:val="00F2739D"/>
    <w:rsid w:val="00F46AF1"/>
    <w:rsid w:val="00F54E16"/>
    <w:rsid w:val="00F61D1F"/>
    <w:rsid w:val="00F71427"/>
    <w:rsid w:val="00F8609E"/>
    <w:rsid w:val="00F907EC"/>
    <w:rsid w:val="00F96D00"/>
    <w:rsid w:val="00FA7750"/>
    <w:rsid w:val="00FC3840"/>
    <w:rsid w:val="00FC6A6D"/>
    <w:rsid w:val="00FD52B1"/>
    <w:rsid w:val="00FE0691"/>
    <w:rsid w:val="00FE19CC"/>
    <w:rsid w:val="00FE6D7B"/>
    <w:rsid w:val="00FF45BC"/>
    <w:rsid w:val="0230478D"/>
    <w:rsid w:val="0302F49D"/>
    <w:rsid w:val="14BCD64E"/>
    <w:rsid w:val="1658A6AF"/>
    <w:rsid w:val="1C2670EF"/>
    <w:rsid w:val="247F8AD9"/>
    <w:rsid w:val="261B5B3A"/>
    <w:rsid w:val="2B25A132"/>
    <w:rsid w:val="2C1CD632"/>
    <w:rsid w:val="4907396D"/>
    <w:rsid w:val="4E8541DB"/>
    <w:rsid w:val="5E5EC6FA"/>
    <w:rsid w:val="60796A6E"/>
    <w:rsid w:val="74F667B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D5350C"/>
  <w14:defaultImageDpi w14:val="300"/>
  <w15:docId w15:val="{76FB974B-29D1-444F-B898-9410C7F9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6402C"/>
    <w:pPr>
      <w:spacing w:after="200"/>
    </w:pPr>
    <w:rPr>
      <w:sz w:val="24"/>
      <w:szCs w:val="24"/>
      <w:lang w:eastAsia="en-US"/>
    </w:rPr>
  </w:style>
  <w:style w:type="paragraph" w:styleId="Heading1">
    <w:name w:val="heading 1"/>
    <w:basedOn w:val="RecipientAddressPanel"/>
    <w:next w:val="Normal"/>
    <w:link w:val="Heading1Char"/>
    <w:qFormat/>
    <w:rsid w:val="002950D7"/>
    <w:pPr>
      <w:keepNext/>
      <w:spacing w:before="240" w:after="60"/>
      <w:ind w:left="0"/>
      <w:outlineLvl w:val="0"/>
    </w:pPr>
    <w:rPr>
      <w:rFonts w:eastAsia="Times New Roman" w:cs="Times New Roman"/>
      <w:b/>
      <w:bCs/>
      <w:color w:val="002D73"/>
      <w:kern w:val="32"/>
      <w:sz w:val="32"/>
      <w:szCs w:val="32"/>
    </w:rPr>
  </w:style>
  <w:style w:type="paragraph" w:styleId="Heading2">
    <w:name w:val="heading 2"/>
    <w:basedOn w:val="RecipientAddressPanel"/>
    <w:next w:val="Normal"/>
    <w:link w:val="Heading2Char"/>
    <w:qFormat/>
    <w:rsid w:val="002950D7"/>
    <w:pPr>
      <w:keepNext/>
      <w:spacing w:before="240" w:after="60"/>
      <w:ind w:left="0"/>
      <w:outlineLvl w:val="1"/>
    </w:pPr>
    <w:rPr>
      <w:rFonts w:eastAsia="Times New Roman" w:cs="Times New Roman"/>
      <w:bCs/>
      <w:iCs/>
      <w:color w:val="8B2332"/>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customStyle="1" w:styleId="HeaderChar">
    <w:name w:val="Header Char"/>
    <w:basedOn w:val="DefaultParagraphFont"/>
    <w:link w:val="Header"/>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spacing w:after="0"/>
    </w:p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after="0" w:line="288" w:lineRule="auto"/>
      <w:textAlignment w:val="center"/>
    </w:pPr>
    <w:rPr>
      <w:rFonts w:ascii="Calibri" w:hAnsi="Calibri" w:cs="MinionPro-Regular"/>
      <w:color w:val="000000"/>
    </w:rPr>
  </w:style>
  <w:style w:type="character" w:styleId="Hyperlink">
    <w:name w:val="Hyperlink"/>
    <w:uiPriority w:val="99"/>
    <w:unhideWhenUsed/>
    <w:rsid w:val="00103830"/>
    <w:rPr>
      <w:color w:val="0000FF"/>
      <w:u w:val="single"/>
    </w:rPr>
  </w:style>
  <w:style w:type="paragraph" w:customStyle="1" w:styleId="RecipientAddressPanel">
    <w:name w:val="Recipient Address Panel"/>
    <w:basedOn w:val="BasicParagraph"/>
    <w:rsid w:val="00906522"/>
    <w:pPr>
      <w:ind w:left="1134"/>
    </w:pPr>
    <w:rPr>
      <w:rFonts w:cs="Calibri"/>
      <w:color w:val="404040"/>
    </w:rPr>
  </w:style>
  <w:style w:type="paragraph" w:customStyle="1" w:styleId="DearRecipientTitleStyle">
    <w:name w:val="Dear Recipient Title Style"/>
    <w:basedOn w:val="Normal"/>
    <w:rsid w:val="005C64CA"/>
    <w:pPr>
      <w:widowControl w:val="0"/>
      <w:autoSpaceDE w:val="0"/>
      <w:autoSpaceDN w:val="0"/>
      <w:adjustRightInd w:val="0"/>
      <w:spacing w:after="0" w:line="288" w:lineRule="auto"/>
      <w:ind w:left="1134"/>
      <w:textAlignment w:val="center"/>
    </w:pPr>
    <w:rPr>
      <w:rFonts w:ascii="Calibri" w:hAnsi="Calibri" w:cs="Calibri"/>
      <w:color w:val="404040"/>
    </w:rPr>
  </w:style>
  <w:style w:type="paragraph" w:customStyle="1" w:styleId="NormalBodyText">
    <w:name w:val="Normal Body Text"/>
    <w:basedOn w:val="Normal"/>
    <w:qFormat/>
    <w:rsid w:val="00745AD3"/>
    <w:pPr>
      <w:widowControl w:val="0"/>
      <w:autoSpaceDE w:val="0"/>
      <w:autoSpaceDN w:val="0"/>
      <w:adjustRightInd w:val="0"/>
      <w:spacing w:after="0" w:line="288" w:lineRule="auto"/>
      <w:textAlignment w:val="center"/>
    </w:pPr>
    <w:rPr>
      <w:rFonts w:ascii="Calibri" w:hAnsi="Calibri" w:cs="Calibri"/>
      <w:color w:val="000000" w:themeColor="text1"/>
    </w:rPr>
  </w:style>
  <w:style w:type="paragraph" w:customStyle="1" w:styleId="SenderName">
    <w:name w:val="Sender Name"/>
    <w:basedOn w:val="NormalBodyText"/>
    <w:rsid w:val="00E968AD"/>
  </w:style>
  <w:style w:type="character" w:customStyle="1" w:styleId="Heading1Char">
    <w:name w:val="Heading 1 Char"/>
    <w:link w:val="Heading1"/>
    <w:rsid w:val="002950D7"/>
    <w:rPr>
      <w:rFonts w:ascii="Calibri" w:eastAsia="Times New Roman" w:hAnsi="Calibri"/>
      <w:b/>
      <w:bCs/>
      <w:color w:val="002D73"/>
      <w:kern w:val="32"/>
      <w:sz w:val="32"/>
      <w:szCs w:val="32"/>
      <w:lang w:val="en-US"/>
    </w:rPr>
  </w:style>
  <w:style w:type="character" w:customStyle="1" w:styleId="Heading2Char">
    <w:name w:val="Heading 2 Char"/>
    <w:link w:val="Heading2"/>
    <w:rsid w:val="002950D7"/>
    <w:rPr>
      <w:rFonts w:ascii="Calibri" w:eastAsia="Times New Roman" w:hAnsi="Calibri"/>
      <w:bCs/>
      <w:iCs/>
      <w:color w:val="8B2332"/>
      <w:sz w:val="28"/>
      <w:szCs w:val="28"/>
      <w:lang w:val="en-US"/>
    </w:rPr>
  </w:style>
  <w:style w:type="paragraph" w:customStyle="1" w:styleId="Contactdetailsfooter">
    <w:name w:val="Contact details footer"/>
    <w:basedOn w:val="BasicParagraph"/>
    <w:rsid w:val="002950D7"/>
    <w:pPr>
      <w:spacing w:line="360" w:lineRule="exact"/>
    </w:pPr>
    <w:rPr>
      <w:rFonts w:cs="Calibri"/>
      <w:color w:val="043071"/>
      <w:szCs w:val="20"/>
    </w:rPr>
  </w:style>
  <w:style w:type="paragraph" w:customStyle="1" w:styleId="CharityNumbertextfooter">
    <w:name w:val="Charity Number text footer"/>
    <w:basedOn w:val="BasicParagraph"/>
    <w:rsid w:val="002950D7"/>
    <w:pPr>
      <w:tabs>
        <w:tab w:val="left" w:pos="567"/>
      </w:tabs>
      <w:spacing w:line="240" w:lineRule="exact"/>
    </w:pPr>
    <w:rPr>
      <w:rFonts w:cs="Calibri"/>
      <w:color w:val="043071"/>
      <w:sz w:val="18"/>
      <w:szCs w:val="13"/>
    </w:rPr>
  </w:style>
  <w:style w:type="paragraph" w:styleId="BalloonText">
    <w:name w:val="Balloon Text"/>
    <w:basedOn w:val="Normal"/>
    <w:link w:val="BalloonTextChar"/>
    <w:semiHidden/>
    <w:unhideWhenUsed/>
    <w:rsid w:val="000C0B4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C0B43"/>
    <w:rPr>
      <w:rFonts w:ascii="Segoe UI" w:hAnsi="Segoe UI" w:cs="Segoe UI"/>
      <w:sz w:val="18"/>
      <w:szCs w:val="18"/>
      <w:lang w:eastAsia="en-US"/>
    </w:rPr>
  </w:style>
  <w:style w:type="paragraph" w:styleId="ListParagraph">
    <w:name w:val="List Paragraph"/>
    <w:basedOn w:val="Normal"/>
    <w:rsid w:val="00D61201"/>
    <w:pPr>
      <w:ind w:left="720"/>
      <w:contextualSpacing/>
    </w:pPr>
  </w:style>
  <w:style w:type="paragraph" w:styleId="FootnoteText">
    <w:name w:val="footnote text"/>
    <w:basedOn w:val="Normal"/>
    <w:link w:val="FootnoteTextChar"/>
    <w:semiHidden/>
    <w:unhideWhenUsed/>
    <w:rsid w:val="00990F63"/>
    <w:pPr>
      <w:spacing w:after="0"/>
    </w:pPr>
    <w:rPr>
      <w:sz w:val="20"/>
      <w:szCs w:val="20"/>
    </w:rPr>
  </w:style>
  <w:style w:type="character" w:customStyle="1" w:styleId="FootnoteTextChar">
    <w:name w:val="Footnote Text Char"/>
    <w:basedOn w:val="DefaultParagraphFont"/>
    <w:link w:val="FootnoteText"/>
    <w:semiHidden/>
    <w:rsid w:val="00990F63"/>
    <w:rPr>
      <w:lang w:eastAsia="en-US"/>
    </w:rPr>
  </w:style>
  <w:style w:type="character" w:styleId="FootnoteReference">
    <w:name w:val="footnote reference"/>
    <w:basedOn w:val="DefaultParagraphFont"/>
    <w:semiHidden/>
    <w:unhideWhenUsed/>
    <w:rsid w:val="00990F63"/>
    <w:rPr>
      <w:vertAlign w:val="superscript"/>
    </w:rPr>
  </w:style>
  <w:style w:type="character" w:styleId="UnresolvedMention">
    <w:name w:val="Unresolved Mention"/>
    <w:basedOn w:val="DefaultParagraphFont"/>
    <w:uiPriority w:val="99"/>
    <w:semiHidden/>
    <w:unhideWhenUsed/>
    <w:rsid w:val="0098438D"/>
    <w:rPr>
      <w:color w:val="605E5C"/>
      <w:shd w:val="clear" w:color="auto" w:fill="E1DFDD"/>
    </w:rPr>
  </w:style>
  <w:style w:type="character" w:styleId="FollowedHyperlink">
    <w:name w:val="FollowedHyperlink"/>
    <w:basedOn w:val="DefaultParagraphFont"/>
    <w:semiHidden/>
    <w:unhideWhenUsed/>
    <w:rsid w:val="004A4417"/>
    <w:rPr>
      <w:color w:val="954F72" w:themeColor="followedHyperlink"/>
      <w:u w:val="single"/>
    </w:rPr>
  </w:style>
  <w:style w:type="table" w:styleId="TableGrid">
    <w:name w:val="Table Grid"/>
    <w:basedOn w:val="TableNormal"/>
    <w:rsid w:val="00DD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peter.harwood@cofeguildford.org.uk" TargetMode="External"/><Relationship Id="rId18" Type="http://schemas.openxmlformats.org/officeDocument/2006/relationships/hyperlink" Target="https://www.emotionallyhealthy.org/team/" TargetMode="External"/><Relationship Id="rId26" Type="http://schemas.openxmlformats.org/officeDocument/2006/relationships/hyperlink" Target="https://www.prisca.org.uk/" TargetMode="External"/><Relationship Id="rId3" Type="http://schemas.openxmlformats.org/officeDocument/2006/relationships/customXml" Target="../customXml/item3.xml"/><Relationship Id="rId21" Type="http://schemas.openxmlformats.org/officeDocument/2006/relationships/hyperlink" Target="https://www.giantuniversity.com/5-voices-overview"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eter.harwood@cofeguildford.org.uk" TargetMode="External"/><Relationship Id="rId17" Type="http://schemas.openxmlformats.org/officeDocument/2006/relationships/hyperlink" Target="https://www.cpas.org.uk/" TargetMode="External"/><Relationship Id="rId25" Type="http://schemas.openxmlformats.org/officeDocument/2006/relationships/hyperlink" Target="https://mypd.co.uk/"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bbministries.org.uk/" TargetMode="External"/><Relationship Id="rId20" Type="http://schemas.openxmlformats.org/officeDocument/2006/relationships/hyperlink" Target="https://www.franklincovey.co.uk/" TargetMode="External"/><Relationship Id="rId29" Type="http://schemas.openxmlformats.org/officeDocument/2006/relationships/hyperlink" Target="https://www.waverleyabbeycolleg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veless@potterowtram.co.uk" TargetMode="External"/><Relationship Id="rId24" Type="http://schemas.openxmlformats.org/officeDocument/2006/relationships/hyperlink" Target="https://licc.org.uk/"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acc-uk.org/" TargetMode="External"/><Relationship Id="rId23" Type="http://schemas.openxmlformats.org/officeDocument/2006/relationships/hyperlink" Target="https://leadacademy.net/" TargetMode="External"/><Relationship Id="rId28" Type="http://schemas.openxmlformats.org/officeDocument/2006/relationships/hyperlink" Target="https://www.collegeofpreachers.co.uk/" TargetMode="External"/><Relationship Id="rId10" Type="http://schemas.openxmlformats.org/officeDocument/2006/relationships/endnotes" Target="endnotes.xml"/><Relationship Id="rId19" Type="http://schemas.openxmlformats.org/officeDocument/2006/relationships/hyperlink" Target="https://www.faraday.cam.ac.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harwood@cofeguildford.org.uk" TargetMode="External"/><Relationship Id="rId22" Type="http://schemas.openxmlformats.org/officeDocument/2006/relationships/hyperlink" Target="https://ccx.org.uk/" TargetMode="External"/><Relationship Id="rId27" Type="http://schemas.openxmlformats.org/officeDocument/2006/relationships/hyperlink" Target="https://www.sarum.ac.uk/"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A0762397B4B4C84D70CC6A8DE9CEE" ma:contentTypeVersion="12" ma:contentTypeDescription="Create a new document." ma:contentTypeScope="" ma:versionID="2334e2a4ba185fbcf87a693498d1b35d">
  <xsd:schema xmlns:xsd="http://www.w3.org/2001/XMLSchema" xmlns:xs="http://www.w3.org/2001/XMLSchema" xmlns:p="http://schemas.microsoft.com/office/2006/metadata/properties" xmlns:ns3="80db80e9-d3b9-4651-9b48-d290874cb5ca" xmlns:ns4="48ab5bef-0664-4894-a48c-e6e3e6f59395" targetNamespace="http://schemas.microsoft.com/office/2006/metadata/properties" ma:root="true" ma:fieldsID="c53f98d31cb5a4594586dfb5bc3be047" ns3:_="" ns4:_="">
    <xsd:import namespace="80db80e9-d3b9-4651-9b48-d290874cb5ca"/>
    <xsd:import namespace="48ab5bef-0664-4894-a48c-e6e3e6f593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b80e9-d3b9-4651-9b48-d290874cb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b5bef-0664-4894-a48c-e6e3e6f593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E123-EB6F-434F-8D8C-B4661B6D7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b80e9-d3b9-4651-9b48-d290874cb5ca"/>
    <ds:schemaRef ds:uri="48ab5bef-0664-4894-a48c-e6e3e6f59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07D36-AAC2-4381-BFB6-860F62D7E1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82D6C2-9DDD-41E2-8F8D-2EC26C905AA7}">
  <ds:schemaRefs>
    <ds:schemaRef ds:uri="http://schemas.microsoft.com/sharepoint/v3/contenttype/forms"/>
  </ds:schemaRefs>
</ds:datastoreItem>
</file>

<file path=customXml/itemProps4.xml><?xml version="1.0" encoding="utf-8"?>
<ds:datastoreItem xmlns:ds="http://schemas.openxmlformats.org/officeDocument/2006/customXml" ds:itemID="{62FC05C9-1A9A-4D5C-BEDF-1F66ED03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1395</Words>
  <Characters>7954</Characters>
  <Application>Microsoft Office Word</Application>
  <DocSecurity>4</DocSecurity>
  <Lines>66</Lines>
  <Paragraphs>18</Paragraphs>
  <ScaleCrop>false</ScaleCrop>
  <Company>Private</Company>
  <LinksUpToDate>false</LinksUpToDate>
  <CharactersWithSpaces>9331</CharactersWithSpaces>
  <SharedDoc>false</SharedDoc>
  <HLinks>
    <vt:vector size="114" baseType="variant">
      <vt:variant>
        <vt:i4>7667824</vt:i4>
      </vt:variant>
      <vt:variant>
        <vt:i4>54</vt:i4>
      </vt:variant>
      <vt:variant>
        <vt:i4>0</vt:i4>
      </vt:variant>
      <vt:variant>
        <vt:i4>5</vt:i4>
      </vt:variant>
      <vt:variant>
        <vt:lpwstr>https://www.waverleyabbeycollege.ac.uk/</vt:lpwstr>
      </vt:variant>
      <vt:variant>
        <vt:lpwstr/>
      </vt:variant>
      <vt:variant>
        <vt:i4>327700</vt:i4>
      </vt:variant>
      <vt:variant>
        <vt:i4>51</vt:i4>
      </vt:variant>
      <vt:variant>
        <vt:i4>0</vt:i4>
      </vt:variant>
      <vt:variant>
        <vt:i4>5</vt:i4>
      </vt:variant>
      <vt:variant>
        <vt:lpwstr>https://www.collegeofpreachers.co.uk/</vt:lpwstr>
      </vt:variant>
      <vt:variant>
        <vt:lpwstr/>
      </vt:variant>
      <vt:variant>
        <vt:i4>4915208</vt:i4>
      </vt:variant>
      <vt:variant>
        <vt:i4>48</vt:i4>
      </vt:variant>
      <vt:variant>
        <vt:i4>0</vt:i4>
      </vt:variant>
      <vt:variant>
        <vt:i4>5</vt:i4>
      </vt:variant>
      <vt:variant>
        <vt:lpwstr>https://www.sarum.ac.uk/</vt:lpwstr>
      </vt:variant>
      <vt:variant>
        <vt:lpwstr/>
      </vt:variant>
      <vt:variant>
        <vt:i4>7995427</vt:i4>
      </vt:variant>
      <vt:variant>
        <vt:i4>45</vt:i4>
      </vt:variant>
      <vt:variant>
        <vt:i4>0</vt:i4>
      </vt:variant>
      <vt:variant>
        <vt:i4>5</vt:i4>
      </vt:variant>
      <vt:variant>
        <vt:lpwstr>https://www.prisca.org.uk/</vt:lpwstr>
      </vt:variant>
      <vt:variant>
        <vt:lpwstr/>
      </vt:variant>
      <vt:variant>
        <vt:i4>2752617</vt:i4>
      </vt:variant>
      <vt:variant>
        <vt:i4>42</vt:i4>
      </vt:variant>
      <vt:variant>
        <vt:i4>0</vt:i4>
      </vt:variant>
      <vt:variant>
        <vt:i4>5</vt:i4>
      </vt:variant>
      <vt:variant>
        <vt:lpwstr>https://mypd.co.uk/</vt:lpwstr>
      </vt:variant>
      <vt:variant>
        <vt:lpwstr/>
      </vt:variant>
      <vt:variant>
        <vt:i4>4784214</vt:i4>
      </vt:variant>
      <vt:variant>
        <vt:i4>39</vt:i4>
      </vt:variant>
      <vt:variant>
        <vt:i4>0</vt:i4>
      </vt:variant>
      <vt:variant>
        <vt:i4>5</vt:i4>
      </vt:variant>
      <vt:variant>
        <vt:lpwstr>https://licc.org.uk/</vt:lpwstr>
      </vt:variant>
      <vt:variant>
        <vt:lpwstr/>
      </vt:variant>
      <vt:variant>
        <vt:i4>1966155</vt:i4>
      </vt:variant>
      <vt:variant>
        <vt:i4>36</vt:i4>
      </vt:variant>
      <vt:variant>
        <vt:i4>0</vt:i4>
      </vt:variant>
      <vt:variant>
        <vt:i4>5</vt:i4>
      </vt:variant>
      <vt:variant>
        <vt:lpwstr>https://leadacademy.net/</vt:lpwstr>
      </vt:variant>
      <vt:variant>
        <vt:lpwstr/>
      </vt:variant>
      <vt:variant>
        <vt:i4>7012390</vt:i4>
      </vt:variant>
      <vt:variant>
        <vt:i4>33</vt:i4>
      </vt:variant>
      <vt:variant>
        <vt:i4>0</vt:i4>
      </vt:variant>
      <vt:variant>
        <vt:i4>5</vt:i4>
      </vt:variant>
      <vt:variant>
        <vt:lpwstr>https://ccx.org.uk/</vt:lpwstr>
      </vt:variant>
      <vt:variant>
        <vt:lpwstr/>
      </vt:variant>
      <vt:variant>
        <vt:i4>1310793</vt:i4>
      </vt:variant>
      <vt:variant>
        <vt:i4>30</vt:i4>
      </vt:variant>
      <vt:variant>
        <vt:i4>0</vt:i4>
      </vt:variant>
      <vt:variant>
        <vt:i4>5</vt:i4>
      </vt:variant>
      <vt:variant>
        <vt:lpwstr>https://www.giantuniversity.com/5-voices-overview</vt:lpwstr>
      </vt:variant>
      <vt:variant>
        <vt:lpwstr/>
      </vt:variant>
      <vt:variant>
        <vt:i4>4653071</vt:i4>
      </vt:variant>
      <vt:variant>
        <vt:i4>27</vt:i4>
      </vt:variant>
      <vt:variant>
        <vt:i4>0</vt:i4>
      </vt:variant>
      <vt:variant>
        <vt:i4>5</vt:i4>
      </vt:variant>
      <vt:variant>
        <vt:lpwstr>https://www.franklincovey.co.uk/</vt:lpwstr>
      </vt:variant>
      <vt:variant>
        <vt:lpwstr/>
      </vt:variant>
      <vt:variant>
        <vt:i4>7405667</vt:i4>
      </vt:variant>
      <vt:variant>
        <vt:i4>24</vt:i4>
      </vt:variant>
      <vt:variant>
        <vt:i4>0</vt:i4>
      </vt:variant>
      <vt:variant>
        <vt:i4>5</vt:i4>
      </vt:variant>
      <vt:variant>
        <vt:lpwstr>https://www.faraday.cam.ac.uk/</vt:lpwstr>
      </vt:variant>
      <vt:variant>
        <vt:lpwstr/>
      </vt:variant>
      <vt:variant>
        <vt:i4>327746</vt:i4>
      </vt:variant>
      <vt:variant>
        <vt:i4>21</vt:i4>
      </vt:variant>
      <vt:variant>
        <vt:i4>0</vt:i4>
      </vt:variant>
      <vt:variant>
        <vt:i4>5</vt:i4>
      </vt:variant>
      <vt:variant>
        <vt:lpwstr>https://www.emotionallyhealthy.org/team/</vt:lpwstr>
      </vt:variant>
      <vt:variant>
        <vt:lpwstr/>
      </vt:variant>
      <vt:variant>
        <vt:i4>1638491</vt:i4>
      </vt:variant>
      <vt:variant>
        <vt:i4>18</vt:i4>
      </vt:variant>
      <vt:variant>
        <vt:i4>0</vt:i4>
      </vt:variant>
      <vt:variant>
        <vt:i4>5</vt:i4>
      </vt:variant>
      <vt:variant>
        <vt:lpwstr>https://www.cpas.org.uk/</vt:lpwstr>
      </vt:variant>
      <vt:variant>
        <vt:lpwstr/>
      </vt:variant>
      <vt:variant>
        <vt:i4>1441884</vt:i4>
      </vt:variant>
      <vt:variant>
        <vt:i4>15</vt:i4>
      </vt:variant>
      <vt:variant>
        <vt:i4>0</vt:i4>
      </vt:variant>
      <vt:variant>
        <vt:i4>5</vt:i4>
      </vt:variant>
      <vt:variant>
        <vt:lpwstr>https://www.bbministries.org.uk/</vt:lpwstr>
      </vt:variant>
      <vt:variant>
        <vt:lpwstr/>
      </vt:variant>
      <vt:variant>
        <vt:i4>6619243</vt:i4>
      </vt:variant>
      <vt:variant>
        <vt:i4>12</vt:i4>
      </vt:variant>
      <vt:variant>
        <vt:i4>0</vt:i4>
      </vt:variant>
      <vt:variant>
        <vt:i4>5</vt:i4>
      </vt:variant>
      <vt:variant>
        <vt:lpwstr>https://www.acc-uk.org/</vt:lpwstr>
      </vt:variant>
      <vt:variant>
        <vt:lpwstr/>
      </vt:variant>
      <vt:variant>
        <vt:i4>1835048</vt:i4>
      </vt:variant>
      <vt:variant>
        <vt:i4>9</vt:i4>
      </vt:variant>
      <vt:variant>
        <vt:i4>0</vt:i4>
      </vt:variant>
      <vt:variant>
        <vt:i4>5</vt:i4>
      </vt:variant>
      <vt:variant>
        <vt:lpwstr>mailto:peter.harwood@cofeguildford.org.uk</vt:lpwstr>
      </vt:variant>
      <vt:variant>
        <vt:lpwstr/>
      </vt:variant>
      <vt:variant>
        <vt:i4>1835048</vt:i4>
      </vt:variant>
      <vt:variant>
        <vt:i4>6</vt:i4>
      </vt:variant>
      <vt:variant>
        <vt:i4>0</vt:i4>
      </vt:variant>
      <vt:variant>
        <vt:i4>5</vt:i4>
      </vt:variant>
      <vt:variant>
        <vt:lpwstr>mailto:peter.harwood@cofeguildford.org.uk</vt:lpwstr>
      </vt:variant>
      <vt:variant>
        <vt:lpwstr/>
      </vt:variant>
      <vt:variant>
        <vt:i4>1835048</vt:i4>
      </vt:variant>
      <vt:variant>
        <vt:i4>3</vt:i4>
      </vt:variant>
      <vt:variant>
        <vt:i4>0</vt:i4>
      </vt:variant>
      <vt:variant>
        <vt:i4>5</vt:i4>
      </vt:variant>
      <vt:variant>
        <vt:lpwstr>mailto:peter.harwood@cofeguildford.org.uk</vt:lpwstr>
      </vt:variant>
      <vt:variant>
        <vt:lpwstr/>
      </vt:variant>
      <vt:variant>
        <vt:i4>121</vt:i4>
      </vt:variant>
      <vt:variant>
        <vt:i4>0</vt:i4>
      </vt:variant>
      <vt:variant>
        <vt:i4>0</vt:i4>
      </vt:variant>
      <vt:variant>
        <vt:i4>5</vt:i4>
      </vt:variant>
      <vt:variant>
        <vt:lpwstr>mailto:loveless@potterowtram.co.uk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Danny Wignall</cp:lastModifiedBy>
  <cp:revision>74</cp:revision>
  <cp:lastPrinted>2016-10-06T12:10:00Z</cp:lastPrinted>
  <dcterms:created xsi:type="dcterms:W3CDTF">2024-01-08T12:05:00Z</dcterms:created>
  <dcterms:modified xsi:type="dcterms:W3CDTF">2024-01-24T12:10:00Z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0x01010000BA0762397B4B4C84D70CC6A8DE9CEE</vt:lpwstr>
  </property>
</Properties>
</file>